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E0" w:rsidRPr="00C73EBA" w:rsidRDefault="00F550E0" w:rsidP="0026212B">
      <w:pPr>
        <w:spacing w:after="0"/>
        <w:jc w:val="center"/>
        <w:rPr>
          <w:b/>
          <w:sz w:val="20"/>
          <w:szCs w:val="20"/>
        </w:rPr>
      </w:pPr>
    </w:p>
    <w:p w:rsidR="004B3888" w:rsidRPr="00C73EBA" w:rsidRDefault="004B3888" w:rsidP="0026212B">
      <w:pPr>
        <w:spacing w:after="0"/>
        <w:jc w:val="center"/>
        <w:rPr>
          <w:b/>
          <w:sz w:val="20"/>
          <w:szCs w:val="20"/>
        </w:rPr>
      </w:pPr>
    </w:p>
    <w:p w:rsidR="00913482" w:rsidRDefault="00BF11A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PODROBNÝ POPIS </w:t>
      </w:r>
    </w:p>
    <w:p w:rsidR="00644A4C" w:rsidRPr="00C73EBA" w:rsidRDefault="0091348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MYCÍ LINKY</w:t>
      </w:r>
      <w:r w:rsidR="00D65D3C">
        <w:rPr>
          <w:b/>
          <w:sz w:val="20"/>
          <w:szCs w:val="20"/>
        </w:rPr>
        <w:t xml:space="preserve"> </w:t>
      </w:r>
      <w:r w:rsidR="00896AAA">
        <w:rPr>
          <w:b/>
          <w:sz w:val="20"/>
          <w:szCs w:val="20"/>
        </w:rPr>
        <w:t>TRAMVAJÍ</w:t>
      </w:r>
    </w:p>
    <w:p w:rsidR="0026212B" w:rsidRPr="00C73EBA" w:rsidRDefault="0026212B" w:rsidP="00C73EBA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60"/>
        <w:gridCol w:w="6153"/>
        <w:gridCol w:w="2274"/>
      </w:tblGrid>
      <w:tr w:rsidR="00E9335C" w:rsidRPr="00C73EBA" w:rsidTr="00085A26">
        <w:trPr>
          <w:trHeight w:val="159"/>
        </w:trPr>
        <w:tc>
          <w:tcPr>
            <w:tcW w:w="898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335C" w:rsidRPr="00C73EBA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1</w:t>
            </w:r>
          </w:p>
        </w:tc>
      </w:tr>
      <w:tr w:rsidR="002733A9" w:rsidRPr="001C51D6" w:rsidTr="00085A26">
        <w:trPr>
          <w:trHeight w:val="72"/>
        </w:trPr>
        <w:tc>
          <w:tcPr>
            <w:tcW w:w="8987" w:type="dxa"/>
            <w:gridSpan w:val="3"/>
            <w:shd w:val="clear" w:color="auto" w:fill="auto"/>
          </w:tcPr>
          <w:p w:rsidR="002733A9" w:rsidRDefault="002733A9" w:rsidP="002733A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Základní popis mycí linky:</w:t>
            </w:r>
          </w:p>
          <w:p w:rsidR="002733A9" w:rsidRDefault="00D20800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</w:t>
            </w:r>
            <w:r w:rsidR="00896AAA">
              <w:rPr>
                <w:b/>
                <w:i/>
                <w:sz w:val="20"/>
                <w:szCs w:val="20"/>
              </w:rPr>
              <w:t>ortálová</w:t>
            </w:r>
            <w:r w:rsidR="00CD34F4">
              <w:rPr>
                <w:b/>
                <w:i/>
                <w:sz w:val="20"/>
                <w:szCs w:val="20"/>
              </w:rPr>
              <w:t xml:space="preserve"> mycí linka pro mytí </w:t>
            </w:r>
            <w:r w:rsidR="00896AAA">
              <w:rPr>
                <w:b/>
                <w:i/>
                <w:sz w:val="20"/>
                <w:szCs w:val="20"/>
              </w:rPr>
              <w:t>tramvají</w:t>
            </w:r>
            <w:r w:rsidR="00CD34F4">
              <w:rPr>
                <w:b/>
                <w:i/>
                <w:sz w:val="20"/>
                <w:szCs w:val="20"/>
              </w:rPr>
              <w:t xml:space="preserve"> pomocí rotačních kartáčů </w:t>
            </w:r>
            <w:r w:rsidR="00085A26">
              <w:rPr>
                <w:b/>
                <w:i/>
                <w:sz w:val="20"/>
                <w:szCs w:val="20"/>
              </w:rPr>
              <w:t xml:space="preserve">a tlakové vody </w:t>
            </w:r>
            <w:r w:rsidR="00CD34F4">
              <w:rPr>
                <w:b/>
                <w:i/>
                <w:sz w:val="20"/>
                <w:szCs w:val="20"/>
              </w:rPr>
              <w:t xml:space="preserve">umožňující automatické </w:t>
            </w:r>
            <w:r w:rsidR="00612214">
              <w:rPr>
                <w:b/>
                <w:i/>
                <w:sz w:val="20"/>
                <w:szCs w:val="20"/>
              </w:rPr>
              <w:t>umývání čela, boků</w:t>
            </w:r>
            <w:r w:rsidR="00896AAA">
              <w:rPr>
                <w:b/>
                <w:i/>
                <w:sz w:val="20"/>
                <w:szCs w:val="20"/>
              </w:rPr>
              <w:t>, střechy</w:t>
            </w:r>
            <w:r w:rsidR="00612214">
              <w:rPr>
                <w:b/>
                <w:i/>
                <w:sz w:val="20"/>
                <w:szCs w:val="20"/>
              </w:rPr>
              <w:t xml:space="preserve"> </w:t>
            </w:r>
            <w:r w:rsidR="00CD34F4" w:rsidRPr="00CD34F4">
              <w:rPr>
                <w:b/>
                <w:i/>
                <w:sz w:val="20"/>
                <w:szCs w:val="20"/>
              </w:rPr>
              <w:t>a zadního čela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085A26">
              <w:rPr>
                <w:b/>
                <w:i/>
                <w:sz w:val="20"/>
                <w:szCs w:val="20"/>
              </w:rPr>
              <w:t xml:space="preserve">a </w:t>
            </w:r>
            <w:r>
              <w:rPr>
                <w:b/>
                <w:i/>
                <w:sz w:val="20"/>
                <w:szCs w:val="20"/>
              </w:rPr>
              <w:t>systémem sušení</w:t>
            </w:r>
            <w:r w:rsidR="00612214">
              <w:rPr>
                <w:b/>
                <w:i/>
                <w:sz w:val="20"/>
                <w:szCs w:val="20"/>
              </w:rPr>
              <w:t xml:space="preserve">. </w:t>
            </w:r>
            <w:r w:rsidR="00896AAA">
              <w:rPr>
                <w:b/>
                <w:i/>
                <w:sz w:val="20"/>
                <w:szCs w:val="20"/>
              </w:rPr>
              <w:t>P</w:t>
            </w:r>
            <w:r w:rsidR="00612214">
              <w:rPr>
                <w:b/>
                <w:i/>
                <w:sz w:val="20"/>
                <w:szCs w:val="20"/>
              </w:rPr>
              <w:t>ojezd portál</w:t>
            </w:r>
            <w:r w:rsidR="00896AAA">
              <w:rPr>
                <w:b/>
                <w:i/>
                <w:sz w:val="20"/>
                <w:szCs w:val="20"/>
              </w:rPr>
              <w:t>u</w:t>
            </w:r>
            <w:r w:rsidR="00612214">
              <w:rPr>
                <w:b/>
                <w:i/>
                <w:sz w:val="20"/>
                <w:szCs w:val="20"/>
              </w:rPr>
              <w:t xml:space="preserve"> po ocelových kolejnicích</w:t>
            </w:r>
            <w:r w:rsidR="00CD34F4">
              <w:rPr>
                <w:b/>
                <w:i/>
                <w:sz w:val="20"/>
                <w:szCs w:val="20"/>
              </w:rPr>
              <w:t xml:space="preserve">. </w:t>
            </w:r>
            <w:r w:rsidR="00EF5DB8">
              <w:rPr>
                <w:b/>
                <w:i/>
                <w:sz w:val="20"/>
                <w:szCs w:val="20"/>
              </w:rPr>
              <w:t xml:space="preserve">Mycí programy </w:t>
            </w:r>
            <w:r w:rsidR="00896AAA">
              <w:rPr>
                <w:b/>
                <w:i/>
                <w:sz w:val="20"/>
                <w:szCs w:val="20"/>
              </w:rPr>
              <w:t>musí splňovat požadavek na umytí všech určených typů tramvají, programové vybavení – min. 20</w:t>
            </w:r>
            <w:r w:rsidR="00F041F4">
              <w:rPr>
                <w:b/>
                <w:i/>
                <w:sz w:val="20"/>
                <w:szCs w:val="20"/>
              </w:rPr>
              <w:t xml:space="preserve"> </w:t>
            </w:r>
            <w:r w:rsidR="00896AAA">
              <w:rPr>
                <w:b/>
                <w:i/>
                <w:sz w:val="20"/>
                <w:szCs w:val="20"/>
              </w:rPr>
              <w:t>programů</w:t>
            </w:r>
            <w:r w:rsidR="000606D2">
              <w:rPr>
                <w:b/>
                <w:i/>
                <w:sz w:val="20"/>
                <w:szCs w:val="20"/>
              </w:rPr>
              <w:t>.</w:t>
            </w:r>
          </w:p>
          <w:p w:rsidR="009F632B" w:rsidRDefault="009F632B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Mycí linka </w:t>
            </w:r>
            <w:r w:rsidR="000606D2">
              <w:rPr>
                <w:b/>
                <w:i/>
                <w:sz w:val="20"/>
                <w:szCs w:val="20"/>
              </w:rPr>
              <w:t>neprůjezdná</w:t>
            </w:r>
            <w:r>
              <w:rPr>
                <w:b/>
                <w:i/>
                <w:sz w:val="20"/>
                <w:szCs w:val="20"/>
              </w:rPr>
              <w:t xml:space="preserve">, mycí portál objíždí tramvaj. </w:t>
            </w:r>
            <w:r w:rsidR="005475EF">
              <w:rPr>
                <w:b/>
                <w:i/>
                <w:sz w:val="20"/>
                <w:szCs w:val="20"/>
              </w:rPr>
              <w:t>Provoz celoroční</w:t>
            </w:r>
            <w:r w:rsidR="000606D2">
              <w:rPr>
                <w:b/>
                <w:i/>
                <w:sz w:val="20"/>
                <w:szCs w:val="20"/>
              </w:rPr>
              <w:t>.</w:t>
            </w:r>
          </w:p>
          <w:p w:rsidR="0064403F" w:rsidRDefault="0064403F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Součástí mycí linky je také změkčovací úpravna vody.</w:t>
            </w:r>
          </w:p>
          <w:p w:rsidR="00D20800" w:rsidRDefault="00D20800" w:rsidP="00612214">
            <w:pPr>
              <w:rPr>
                <w:b/>
                <w:i/>
                <w:sz w:val="20"/>
                <w:szCs w:val="20"/>
              </w:rPr>
            </w:pP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Rozměry prostoru v hale určené pro zástavbu portálu: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Délka: </w:t>
            </w:r>
            <w:r w:rsidR="00DC40D6">
              <w:rPr>
                <w:b/>
                <w:i/>
                <w:sz w:val="20"/>
                <w:szCs w:val="20"/>
              </w:rPr>
              <w:t xml:space="preserve">cca </w:t>
            </w:r>
            <w:r w:rsidR="00972AD8">
              <w:rPr>
                <w:b/>
                <w:i/>
                <w:sz w:val="20"/>
                <w:szCs w:val="20"/>
              </w:rPr>
              <w:t xml:space="preserve">40 </w:t>
            </w:r>
            <w:r w:rsidR="00DC40D6">
              <w:rPr>
                <w:b/>
                <w:i/>
                <w:sz w:val="20"/>
                <w:szCs w:val="20"/>
              </w:rPr>
              <w:t>m</w:t>
            </w:r>
            <w:r>
              <w:rPr>
                <w:b/>
                <w:i/>
                <w:sz w:val="20"/>
                <w:szCs w:val="20"/>
              </w:rPr>
              <w:t>, Šířka:</w:t>
            </w:r>
            <w:r w:rsidR="00DC40D6">
              <w:rPr>
                <w:b/>
                <w:i/>
                <w:sz w:val="20"/>
                <w:szCs w:val="20"/>
              </w:rPr>
              <w:t xml:space="preserve"> cca 6</w:t>
            </w:r>
            <w:r w:rsidR="00972AD8">
              <w:rPr>
                <w:b/>
                <w:i/>
                <w:sz w:val="20"/>
                <w:szCs w:val="20"/>
              </w:rPr>
              <w:t xml:space="preserve">,9 </w:t>
            </w:r>
            <w:r w:rsidR="00DC40D6">
              <w:rPr>
                <w:b/>
                <w:i/>
                <w:sz w:val="20"/>
                <w:szCs w:val="20"/>
              </w:rPr>
              <w:t>m</w:t>
            </w:r>
            <w:r>
              <w:rPr>
                <w:b/>
                <w:i/>
                <w:sz w:val="20"/>
                <w:szCs w:val="20"/>
              </w:rPr>
              <w:t>, Výška:</w:t>
            </w:r>
            <w:r w:rsidR="00DC40D6">
              <w:rPr>
                <w:b/>
                <w:i/>
                <w:sz w:val="20"/>
                <w:szCs w:val="20"/>
              </w:rPr>
              <w:t xml:space="preserve"> cca 5</w:t>
            </w:r>
            <w:r w:rsidR="00972AD8">
              <w:rPr>
                <w:b/>
                <w:i/>
                <w:sz w:val="20"/>
                <w:szCs w:val="20"/>
              </w:rPr>
              <w:t xml:space="preserve">,8 </w:t>
            </w:r>
            <w:r w:rsidR="00DC40D6">
              <w:rPr>
                <w:b/>
                <w:i/>
                <w:sz w:val="20"/>
                <w:szCs w:val="20"/>
              </w:rPr>
              <w:t>m v nižší části haly</w:t>
            </w:r>
          </w:p>
          <w:p w:rsidR="00E22D86" w:rsidRDefault="00E22D86" w:rsidP="00612214">
            <w:pPr>
              <w:rPr>
                <w:b/>
                <w:i/>
                <w:sz w:val="20"/>
                <w:szCs w:val="20"/>
              </w:rPr>
            </w:pPr>
          </w:p>
          <w:p w:rsidR="00E22D86" w:rsidRDefault="00E22D86" w:rsidP="006122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v nynější době disponuje těmito typy vozů:</w:t>
            </w:r>
          </w:p>
          <w:p w:rsidR="00B51837" w:rsidRDefault="00B51837" w:rsidP="00612214">
            <w:pPr>
              <w:rPr>
                <w:b/>
                <w:sz w:val="20"/>
                <w:szCs w:val="20"/>
              </w:rPr>
            </w:pPr>
          </w:p>
          <w:tbl>
            <w:tblPr>
              <w:tblW w:w="846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400"/>
              <w:gridCol w:w="1276"/>
              <w:gridCol w:w="1276"/>
              <w:gridCol w:w="1275"/>
              <w:gridCol w:w="1134"/>
              <w:gridCol w:w="1102"/>
            </w:tblGrid>
            <w:tr w:rsidR="00E440B7" w:rsidRPr="00B51837" w:rsidTr="00E440B7">
              <w:trPr>
                <w:trHeight w:val="315"/>
              </w:trPr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E459AE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Typ 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tramvaje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skříně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(m)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BEEF3"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 přes spřáhla(m)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Šířka(m)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skříně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(m)</w:t>
                  </w:r>
                </w:p>
              </w:tc>
              <w:tc>
                <w:tcPr>
                  <w:tcW w:w="11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 s PTG(m)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VarioLFR.E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LF2+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LF3/2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LFR.S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KT8D</w:t>
                  </w:r>
                  <w:r w:rsidR="0012553D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5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.RN1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BA3723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BA3723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3,445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440B7" w:rsidRPr="00B51837" w:rsidRDefault="006B11DE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3,888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E459AE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T3R.EV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6B11DE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</w:t>
                  </w:r>
                  <w:r w:rsidR="00BA3723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T6A5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15,64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3,72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Škoda LTM10.08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20,09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Inekon TRIO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5A5C43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Stadler</w:t>
                  </w:r>
                  <w:r w:rsidR="00F041F4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Tango NF 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Vlečný vůz VV60LF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BA3723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25,8 – vždy v soupravě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3,204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</w:tr>
          </w:tbl>
          <w:p w:rsidR="00E22D86" w:rsidRDefault="00E22D86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Pr="00E22D86" w:rsidRDefault="00B51837" w:rsidP="00052F16">
            <w:pPr>
              <w:rPr>
                <w:b/>
                <w:sz w:val="20"/>
                <w:szCs w:val="20"/>
              </w:rPr>
            </w:pPr>
          </w:p>
        </w:tc>
      </w:tr>
      <w:tr w:rsidR="002733A9" w:rsidRPr="001C51D6" w:rsidTr="00085A26">
        <w:trPr>
          <w:trHeight w:val="72"/>
        </w:trPr>
        <w:tc>
          <w:tcPr>
            <w:tcW w:w="8987" w:type="dxa"/>
            <w:gridSpan w:val="3"/>
            <w:shd w:val="clear" w:color="auto" w:fill="92D050"/>
            <w:vAlign w:val="center"/>
          </w:tcPr>
          <w:p w:rsidR="002733A9" w:rsidRPr="00065862" w:rsidRDefault="002733A9" w:rsidP="001C51D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lastRenderedPageBreak/>
              <w:t>SPECIFIKACE MYCÍ LINKY</w:t>
            </w:r>
          </w:p>
        </w:tc>
      </w:tr>
      <w:tr w:rsidR="001C51D6" w:rsidRPr="001C51D6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C51D6" w:rsidRPr="00065862" w:rsidRDefault="001C51D6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065862">
              <w:rPr>
                <w:b/>
                <w:i/>
                <w:sz w:val="20"/>
                <w:szCs w:val="20"/>
              </w:rPr>
              <w:t>3</w:t>
            </w:r>
          </w:p>
          <w:p w:rsidR="001C51D6" w:rsidRPr="00B51837" w:rsidRDefault="00BF11A2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Dodavatel uvedede údaj</w:t>
            </w:r>
            <w:r w:rsidR="001C51D6" w:rsidRPr="00B51837">
              <w:rPr>
                <w:b/>
                <w:i/>
                <w:sz w:val="20"/>
                <w:szCs w:val="20"/>
              </w:rPr>
              <w:t>:</w:t>
            </w:r>
          </w:p>
          <w:p w:rsidR="001C51D6" w:rsidRPr="00065862" w:rsidRDefault="00820A4E" w:rsidP="00B71082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F11A2" w:rsidRPr="00B51837">
              <w:rPr>
                <w:b/>
                <w:i/>
                <w:sz w:val="20"/>
                <w:szCs w:val="20"/>
              </w:rPr>
              <w:t>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71082">
              <w:rPr>
                <w:b/>
                <w:i/>
                <w:sz w:val="20"/>
                <w:szCs w:val="20"/>
              </w:rPr>
              <w:t>či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BF11A2" w:rsidRPr="00B51837">
              <w:rPr>
                <w:b/>
                <w:i/>
                <w:sz w:val="20"/>
                <w:szCs w:val="20"/>
              </w:rPr>
              <w:t>Nesplňuje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FD083D" w:rsidRPr="00B51837">
              <w:rPr>
                <w:b/>
                <w:i/>
                <w:sz w:val="20"/>
                <w:szCs w:val="20"/>
              </w:rPr>
              <w:t>, nebo požadované údaje</w:t>
            </w:r>
          </w:p>
        </w:tc>
      </w:tr>
      <w:tr w:rsidR="00545D85" w:rsidRPr="00C73EBA" w:rsidTr="00085A26">
        <w:trPr>
          <w:trHeight w:val="72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545D85" w:rsidRPr="002C3171" w:rsidRDefault="00545D85" w:rsidP="00545D85">
            <w:pPr>
              <w:jc w:val="center"/>
              <w:rPr>
                <w:b/>
                <w:sz w:val="20"/>
                <w:szCs w:val="20"/>
              </w:rPr>
            </w:pPr>
            <w:r w:rsidRPr="002C3171">
              <w:rPr>
                <w:b/>
                <w:sz w:val="20"/>
                <w:szCs w:val="20"/>
              </w:rPr>
              <w:t>Všeobecné parametry</w:t>
            </w:r>
          </w:p>
        </w:tc>
      </w:tr>
      <w:tr w:rsidR="00545D85" w:rsidRPr="00C73EBA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545D85" w:rsidRPr="00C73EBA" w:rsidRDefault="00545D85" w:rsidP="00545D85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545D85" w:rsidRPr="00BF75E4" w:rsidRDefault="00545D85" w:rsidP="00545D85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Rok výroby: 2017 popřípadě 2018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545D85" w:rsidRPr="00C73EBA" w:rsidRDefault="00545D85" w:rsidP="00545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4312DA" w:rsidRPr="00C73EBA" w:rsidRDefault="00422CC1" w:rsidP="004312D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12DA" w:rsidRPr="00BF75E4" w:rsidRDefault="00BF11A2" w:rsidP="00830F47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Nový </w:t>
            </w:r>
            <w:r w:rsidR="00612214">
              <w:rPr>
                <w:rFonts w:cs="Arial"/>
                <w:sz w:val="20"/>
                <w:szCs w:val="20"/>
              </w:rPr>
              <w:t xml:space="preserve">nepoužitý </w:t>
            </w:r>
            <w:r w:rsidRPr="00BF75E4">
              <w:rPr>
                <w:rFonts w:cs="Arial"/>
                <w:sz w:val="20"/>
                <w:szCs w:val="20"/>
              </w:rPr>
              <w:t>výrobek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189"/>
        </w:trPr>
        <w:tc>
          <w:tcPr>
            <w:tcW w:w="560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9F632B" w:rsidRDefault="002742B8" w:rsidP="002742B8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="00913482" w:rsidRPr="00BF75E4">
              <w:rPr>
                <w:rFonts w:asciiTheme="minorHAnsi" w:hAnsiTheme="minorHAnsi" w:cs="Arial"/>
                <w:sz w:val="20"/>
                <w:szCs w:val="20"/>
              </w:rPr>
              <w:t xml:space="preserve">ycí </w:t>
            </w:r>
            <w:r>
              <w:rPr>
                <w:rFonts w:asciiTheme="minorHAnsi" w:hAnsiTheme="minorHAnsi" w:cs="Arial"/>
                <w:sz w:val="20"/>
                <w:szCs w:val="20"/>
              </w:rPr>
              <w:t>portál</w:t>
            </w:r>
            <w:r w:rsidR="00913482" w:rsidRPr="00BF75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12214">
              <w:rPr>
                <w:rFonts w:asciiTheme="minorHAnsi" w:hAnsiTheme="minorHAnsi" w:cs="Arial"/>
                <w:sz w:val="20"/>
                <w:szCs w:val="20"/>
              </w:rPr>
              <w:t>s pojezdem</w:t>
            </w:r>
            <w:r w:rsidR="009F632B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4312DA" w:rsidRPr="00BF75E4" w:rsidRDefault="009F632B" w:rsidP="002742B8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Mycí portál objíždí tramvaj, není nutno používat potahové </w:t>
            </w:r>
            <w:r w:rsidR="00F041F4">
              <w:rPr>
                <w:rFonts w:asciiTheme="minorHAnsi" w:hAnsiTheme="minorHAnsi" w:cs="Arial"/>
                <w:sz w:val="20"/>
                <w:szCs w:val="20"/>
              </w:rPr>
              <w:t xml:space="preserve">ani tažné </w:t>
            </w:r>
            <w:r>
              <w:rPr>
                <w:rFonts w:asciiTheme="minorHAnsi" w:hAnsiTheme="minorHAnsi" w:cs="Arial"/>
                <w:sz w:val="20"/>
                <w:szCs w:val="20"/>
              </w:rPr>
              <w:t>zařízení, tažnou lokomotivu atd.</w:t>
            </w:r>
          </w:p>
        </w:tc>
        <w:tc>
          <w:tcPr>
            <w:tcW w:w="2274" w:type="dxa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176"/>
        </w:trPr>
        <w:tc>
          <w:tcPr>
            <w:tcW w:w="560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2742B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Mycí linka umožňuje automatické umývání předního čela, boků, střechy a zadního čela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2733A9" w:rsidRPr="00C73EBA" w:rsidTr="00085A26">
        <w:trPr>
          <w:trHeight w:val="176"/>
        </w:trPr>
        <w:tc>
          <w:tcPr>
            <w:tcW w:w="560" w:type="dxa"/>
            <w:vAlign w:val="center"/>
          </w:tcPr>
          <w:p w:rsidR="002733A9" w:rsidRPr="00C73EBA" w:rsidRDefault="00365EEF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2733A9" w:rsidRPr="00BF75E4" w:rsidRDefault="002733A9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Dodávané zboží musí splňovat technické a enviromentální podmínky provozu pro daná zařízení včetně maximální úspory vody a energie. Životnost zařízení musí splňovat stanovené parametry – min. 10 let nebo 130 000 mycích cyklů</w:t>
            </w:r>
          </w:p>
        </w:tc>
        <w:tc>
          <w:tcPr>
            <w:tcW w:w="2274" w:type="dxa"/>
            <w:vAlign w:val="center"/>
          </w:tcPr>
          <w:p w:rsidR="002733A9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65EEF" w:rsidRPr="00C73EBA" w:rsidTr="00085A26">
        <w:trPr>
          <w:trHeight w:val="176"/>
        </w:trPr>
        <w:tc>
          <w:tcPr>
            <w:tcW w:w="560" w:type="dxa"/>
            <w:vAlign w:val="center"/>
          </w:tcPr>
          <w:p w:rsidR="00365EEF" w:rsidRDefault="00365EEF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64403F" w:rsidRDefault="0064403F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Změkčovací úpravna vody včetně filtru mechanických nečistot</w:t>
            </w:r>
          </w:p>
        </w:tc>
        <w:tc>
          <w:tcPr>
            <w:tcW w:w="2274" w:type="dxa"/>
            <w:vAlign w:val="center"/>
          </w:tcPr>
          <w:p w:rsidR="00365EEF" w:rsidRDefault="0064403F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C338D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CC338D" w:rsidRPr="002733A9" w:rsidRDefault="00CC338D" w:rsidP="003D41D7">
            <w:pPr>
              <w:jc w:val="center"/>
              <w:rPr>
                <w:b/>
                <w:sz w:val="20"/>
                <w:szCs w:val="20"/>
              </w:rPr>
            </w:pPr>
            <w:r w:rsidRPr="002733A9">
              <w:rPr>
                <w:rFonts w:cs="Arial"/>
                <w:b/>
                <w:color w:val="222222"/>
                <w:sz w:val="20"/>
                <w:szCs w:val="20"/>
              </w:rPr>
              <w:t>Rozměrové parametry</w:t>
            </w:r>
          </w:p>
        </w:tc>
      </w:tr>
      <w:tr w:rsidR="00C73EBA" w:rsidRPr="00C73EBA" w:rsidTr="00085A26">
        <w:trPr>
          <w:trHeight w:val="151"/>
        </w:trPr>
        <w:tc>
          <w:tcPr>
            <w:tcW w:w="560" w:type="dxa"/>
            <w:vAlign w:val="center"/>
          </w:tcPr>
          <w:p w:rsidR="00C73EBA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6153" w:type="dxa"/>
            <w:vAlign w:val="center"/>
          </w:tcPr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 xml:space="preserve">Mycí linka zabezpečí efektivní mytí </w:t>
            </w:r>
            <w:r w:rsidR="00F041F4" w:rsidRPr="00E55667">
              <w:rPr>
                <w:rFonts w:cs="Arial"/>
                <w:sz w:val="20"/>
                <w:szCs w:val="20"/>
              </w:rPr>
              <w:t xml:space="preserve">tramvají </w:t>
            </w:r>
            <w:r w:rsidRPr="00E55667">
              <w:rPr>
                <w:rFonts w:cs="Arial"/>
                <w:sz w:val="20"/>
                <w:szCs w:val="20"/>
              </w:rPr>
              <w:t>o rozměrech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 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délka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min </w:t>
            </w:r>
            <w:r w:rsidR="009F632B" w:rsidRPr="00E55667">
              <w:rPr>
                <w:rFonts w:cs="Arial"/>
                <w:sz w:val="20"/>
                <w:szCs w:val="20"/>
              </w:rPr>
              <w:t>3</w:t>
            </w:r>
            <w:r w:rsidR="000606D2">
              <w:rPr>
                <w:rFonts w:cs="Arial"/>
                <w:sz w:val="20"/>
                <w:szCs w:val="20"/>
              </w:rPr>
              <w:t>3</w:t>
            </w:r>
            <w:r w:rsidR="009F632B" w:rsidRPr="00E55667">
              <w:rPr>
                <w:rFonts w:cs="Arial"/>
                <w:sz w:val="20"/>
                <w:szCs w:val="20"/>
              </w:rPr>
              <w:t>000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mm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šířka</w:t>
            </w:r>
            <w:r w:rsidR="00C73EBA" w:rsidRPr="00E55667">
              <w:rPr>
                <w:rFonts w:cs="Arial"/>
                <w:sz w:val="20"/>
                <w:szCs w:val="20"/>
              </w:rPr>
              <w:t>: min 2</w:t>
            </w:r>
            <w:r w:rsidR="00FD083D" w:rsidRPr="00E55667">
              <w:rPr>
                <w:rFonts w:cs="Arial"/>
                <w:sz w:val="20"/>
                <w:szCs w:val="20"/>
              </w:rPr>
              <w:t>5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50 mm </w:t>
            </w:r>
          </w:p>
          <w:p w:rsidR="0064403F" w:rsidRPr="00E55667" w:rsidRDefault="003920B0" w:rsidP="00F041F4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výška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min </w:t>
            </w:r>
            <w:r w:rsidR="00F041F4" w:rsidRPr="00E55667">
              <w:rPr>
                <w:rFonts w:cs="Arial"/>
                <w:sz w:val="20"/>
                <w:szCs w:val="20"/>
              </w:rPr>
              <w:t>3600mm (v případě s pantografem min. 3900 mm)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73EBA" w:rsidRPr="00C73EBA" w:rsidTr="00085A26">
        <w:trPr>
          <w:trHeight w:val="151"/>
        </w:trPr>
        <w:tc>
          <w:tcPr>
            <w:tcW w:w="560" w:type="dxa"/>
            <w:vAlign w:val="center"/>
          </w:tcPr>
          <w:p w:rsidR="00C73EBA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6153" w:type="dxa"/>
            <w:vAlign w:val="center"/>
          </w:tcPr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Rozsah mytí</w:t>
            </w:r>
            <w:r w:rsidR="00C73EBA" w:rsidRPr="00E55667">
              <w:rPr>
                <w:rFonts w:cs="Arial"/>
                <w:sz w:val="20"/>
                <w:szCs w:val="20"/>
              </w:rPr>
              <w:t>: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Dolní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– od min. 200 [mm]</w:t>
            </w:r>
          </w:p>
          <w:p w:rsidR="0064403F" w:rsidRPr="00E55667" w:rsidRDefault="003920B0" w:rsidP="00F041F4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Horní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– do min </w:t>
            </w:r>
            <w:r w:rsidR="00F041F4" w:rsidRPr="00E55667">
              <w:rPr>
                <w:rFonts w:cs="Arial"/>
                <w:sz w:val="20"/>
                <w:szCs w:val="20"/>
              </w:rPr>
              <w:t xml:space="preserve">3600 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[mm] 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09339A" w:rsidRPr="00BF75E4" w:rsidRDefault="0009339A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Konstrukce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Konstrukce mycí linky je vyrobena:</w:t>
            </w:r>
          </w:p>
          <w:p w:rsidR="0009339A" w:rsidRPr="00BF75E4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ze žárově pozinkované oceli </w:t>
            </w:r>
          </w:p>
          <w:p w:rsidR="0009339A" w:rsidRPr="00E221B5" w:rsidRDefault="0009339A" w:rsidP="00B924A3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z nerezu dle normy AISI 316 L (ČSN 17349, DIN 1.4404)</w:t>
            </w:r>
            <w:r w:rsidR="00B924A3">
              <w:rPr>
                <w:sz w:val="20"/>
                <w:szCs w:val="20"/>
              </w:rPr>
              <w:t>. Objednatel připouští použití rovnocenných norem či technických dokumentů.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Hřídele kartáčů jsou vyrobeny z materiálů odolných proti korozi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z</w:t>
            </w:r>
            <w:r w:rsidR="0009339A" w:rsidRPr="00BF75E4">
              <w:rPr>
                <w:rFonts w:cs="Arial"/>
                <w:sz w:val="20"/>
                <w:szCs w:val="20"/>
              </w:rPr>
              <w:t xml:space="preserve">ábrany proti rozstřiku </w:t>
            </w:r>
            <w:r w:rsidR="000606D2">
              <w:rPr>
                <w:rFonts w:cs="Arial"/>
                <w:sz w:val="20"/>
                <w:szCs w:val="20"/>
              </w:rPr>
              <w:t xml:space="preserve">vody z </w:t>
            </w:r>
            <w:r w:rsidR="0009339A" w:rsidRPr="00BF75E4">
              <w:rPr>
                <w:rFonts w:cs="Arial"/>
                <w:sz w:val="20"/>
                <w:szCs w:val="20"/>
              </w:rPr>
              <w:t>kartáčů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uzavíratelné obslužné otvory pro snadný přístup pro doplňování chemických prostředků, údržbu a kontrolu</w:t>
            </w:r>
          </w:p>
        </w:tc>
        <w:tc>
          <w:tcPr>
            <w:tcW w:w="2274" w:type="dxa"/>
            <w:vAlign w:val="center"/>
          </w:tcPr>
          <w:p w:rsidR="0009339A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085A26">
        <w:trPr>
          <w:trHeight w:val="151"/>
        </w:trPr>
        <w:tc>
          <w:tcPr>
            <w:tcW w:w="560" w:type="dxa"/>
            <w:vAlign w:val="center"/>
          </w:tcPr>
          <w:p w:rsidR="00A0708B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13</w:t>
            </w:r>
          </w:p>
        </w:tc>
        <w:tc>
          <w:tcPr>
            <w:tcW w:w="6153" w:type="dxa"/>
            <w:vAlign w:val="center"/>
          </w:tcPr>
          <w:p w:rsidR="0064403F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Kontrolní skříň je v provedení odolném proti vodě, vlhkosti a chemikáliím používaným v mycím procesu</w:t>
            </w:r>
          </w:p>
        </w:tc>
        <w:tc>
          <w:tcPr>
            <w:tcW w:w="2274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ED3794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ED3794" w:rsidRPr="00BF75E4" w:rsidRDefault="00ED3794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Zabezpečení mycího procesu</w:t>
            </w:r>
          </w:p>
        </w:tc>
      </w:tr>
      <w:tr w:rsidR="00305943" w:rsidRPr="00C73EBA" w:rsidTr="00085A26">
        <w:trPr>
          <w:trHeight w:val="151"/>
        </w:trPr>
        <w:tc>
          <w:tcPr>
            <w:tcW w:w="560" w:type="dxa"/>
            <w:vAlign w:val="center"/>
          </w:tcPr>
          <w:p w:rsidR="00305943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</w:t>
            </w:r>
          </w:p>
        </w:tc>
        <w:tc>
          <w:tcPr>
            <w:tcW w:w="6153" w:type="dxa"/>
            <w:vAlign w:val="center"/>
          </w:tcPr>
          <w:p w:rsidR="00305943" w:rsidRPr="00BF75E4" w:rsidRDefault="00305943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 xml:space="preserve">Proces samotného mytí pomocí recyklované vody, oplach čistou vodou s případnou možností přepínaní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využití recyklované a čisté vody v jednotlivých režimech mytí</w:t>
            </w:r>
          </w:p>
        </w:tc>
        <w:tc>
          <w:tcPr>
            <w:tcW w:w="2274" w:type="dxa"/>
            <w:vAlign w:val="center"/>
          </w:tcPr>
          <w:p w:rsidR="00305943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</w:t>
            </w:r>
          </w:p>
        </w:tc>
        <w:tc>
          <w:tcPr>
            <w:tcW w:w="6153" w:type="dxa"/>
            <w:vAlign w:val="center"/>
          </w:tcPr>
          <w:p w:rsidR="003359C6" w:rsidRDefault="00F932AD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Ost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řik vozidla tlakovou vodou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</w:t>
            </w:r>
          </w:p>
        </w:tc>
        <w:tc>
          <w:tcPr>
            <w:tcW w:w="6153" w:type="dxa"/>
            <w:vAlign w:val="center"/>
          </w:tcPr>
          <w:p w:rsidR="003359C6" w:rsidRDefault="003359C6" w:rsidP="008B66E8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Nanášení chemicko-technologických náplní (šampon, aktivní pěna apod.) pomocí dávkovacích čerpadel s elektronickým řízením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</w:t>
            </w:r>
          </w:p>
        </w:tc>
        <w:tc>
          <w:tcPr>
            <w:tcW w:w="6153" w:type="dxa"/>
            <w:vAlign w:val="center"/>
          </w:tcPr>
          <w:p w:rsidR="008F6774" w:rsidRPr="00734818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734818">
              <w:rPr>
                <w:rFonts w:cs="Arial"/>
                <w:sz w:val="20"/>
                <w:szCs w:val="20"/>
                <w:u w:val="single"/>
              </w:rPr>
              <w:t>Mytí karoserie</w:t>
            </w:r>
            <w:r w:rsidR="008B66E8" w:rsidRPr="00734818">
              <w:rPr>
                <w:rFonts w:cs="Arial"/>
                <w:sz w:val="20"/>
                <w:szCs w:val="20"/>
                <w:u w:val="single"/>
              </w:rPr>
              <w:t xml:space="preserve"> (povrch karoserie je lakovaný)</w:t>
            </w:r>
          </w:p>
          <w:p w:rsidR="0064403F" w:rsidRPr="00414CFC" w:rsidRDefault="008F6774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734818">
              <w:rPr>
                <w:rFonts w:cs="Arial"/>
                <w:sz w:val="20"/>
                <w:szCs w:val="20"/>
              </w:rPr>
              <w:t>Mytí předního čela</w:t>
            </w:r>
            <w:r w:rsidR="008B66E8" w:rsidRPr="00734818">
              <w:rPr>
                <w:rFonts w:cs="Arial"/>
                <w:sz w:val="20"/>
                <w:szCs w:val="20"/>
              </w:rPr>
              <w:t>,</w:t>
            </w:r>
            <w:r w:rsidRPr="00734818">
              <w:rPr>
                <w:rFonts w:cs="Arial"/>
                <w:sz w:val="20"/>
                <w:szCs w:val="20"/>
              </w:rPr>
              <w:t xml:space="preserve"> boků</w:t>
            </w:r>
            <w:r w:rsidR="008B66E8" w:rsidRPr="00734818">
              <w:rPr>
                <w:rFonts w:cs="Arial"/>
                <w:sz w:val="20"/>
                <w:szCs w:val="20"/>
              </w:rPr>
              <w:t>, střechy,</w:t>
            </w:r>
            <w:r w:rsidR="003359C6" w:rsidRPr="00734818">
              <w:rPr>
                <w:rFonts w:cs="Arial"/>
                <w:sz w:val="20"/>
                <w:szCs w:val="20"/>
              </w:rPr>
              <w:t xml:space="preserve"> zadního čela</w:t>
            </w:r>
            <w:r w:rsidR="008B66E8" w:rsidRPr="00734818">
              <w:rPr>
                <w:rFonts w:cs="Arial"/>
                <w:sz w:val="20"/>
                <w:szCs w:val="20"/>
              </w:rPr>
              <w:t xml:space="preserve">. Minimálně jedním vodorovným a dvěma svislými </w:t>
            </w:r>
            <w:r w:rsidR="00734818" w:rsidRPr="00734818">
              <w:rPr>
                <w:rFonts w:cs="Arial"/>
                <w:sz w:val="20"/>
                <w:szCs w:val="20"/>
              </w:rPr>
              <w:t>rotačními kartáči</w:t>
            </w:r>
            <w:r w:rsidR="00734818">
              <w:rPr>
                <w:rFonts w:cs="Arial"/>
                <w:sz w:val="20"/>
                <w:szCs w:val="20"/>
              </w:rPr>
              <w:t xml:space="preserve"> s automatickou elektronickou regulací přítlaku a naklápě</w:t>
            </w:r>
            <w:r w:rsidR="005475EF">
              <w:rPr>
                <w:rFonts w:cs="Arial"/>
                <w:sz w:val="20"/>
                <w:szCs w:val="20"/>
              </w:rPr>
              <w:t>ním kartáčů na bocích vozidla během postraního mytí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085A26">
        <w:trPr>
          <w:trHeight w:val="151"/>
        </w:trPr>
        <w:tc>
          <w:tcPr>
            <w:tcW w:w="560" w:type="dxa"/>
            <w:vAlign w:val="center"/>
          </w:tcPr>
          <w:p w:rsidR="008F6774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</w:t>
            </w:r>
          </w:p>
        </w:tc>
        <w:tc>
          <w:tcPr>
            <w:tcW w:w="6153" w:type="dxa"/>
            <w:vAlign w:val="center"/>
          </w:tcPr>
          <w:p w:rsid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Sušení</w:t>
            </w:r>
          </w:p>
          <w:p w:rsidR="00085A26" w:rsidRPr="008F6774" w:rsidRDefault="00734818" w:rsidP="0073481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Střešní ofukovou lištou (lištami, vývody) kopírující kontury vozidla, dle výrobce naklápěcí provedení tak, aby v jednotlivých fázích sušení byla v</w:t>
            </w:r>
            <w:r w:rsidR="000606D2">
              <w:rPr>
                <w:rFonts w:cs="Arial"/>
                <w:sz w:val="20"/>
                <w:szCs w:val="20"/>
              </w:rPr>
              <w:t>y</w:t>
            </w:r>
            <w:r>
              <w:rPr>
                <w:rFonts w:cs="Arial"/>
                <w:sz w:val="20"/>
                <w:szCs w:val="20"/>
              </w:rPr>
              <w:t>užita plná kapacita sušícího systému. Boční ofuk řešený obdobným způsobem, tzn. b</w:t>
            </w:r>
            <w:r w:rsidR="008F6774">
              <w:rPr>
                <w:rFonts w:cs="Arial"/>
                <w:sz w:val="20"/>
                <w:szCs w:val="20"/>
              </w:rPr>
              <w:t>oční ofukové lišty zabudované do vnitřních stran portálu, popř. jiným rozvodem na boky vozidla</w:t>
            </w:r>
          </w:p>
        </w:tc>
        <w:tc>
          <w:tcPr>
            <w:tcW w:w="2274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6153" w:type="dxa"/>
            <w:vAlign w:val="center"/>
          </w:tcPr>
          <w:p w:rsidR="00D856A6" w:rsidRDefault="00734818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>P</w:t>
            </w:r>
            <w:r w:rsidR="00D856A6">
              <w:rPr>
                <w:rFonts w:cs="Arial"/>
                <w:sz w:val="20"/>
                <w:szCs w:val="20"/>
                <w:u w:val="single"/>
              </w:rPr>
              <w:t>ohyb portálu</w:t>
            </w:r>
          </w:p>
          <w:p w:rsidR="00D856A6" w:rsidRPr="00D856A6" w:rsidRDefault="00D856A6" w:rsidP="003359C6">
            <w:pPr>
              <w:jc w:val="both"/>
              <w:rPr>
                <w:rFonts w:cs="Arial"/>
                <w:sz w:val="20"/>
                <w:szCs w:val="20"/>
              </w:rPr>
            </w:pPr>
            <w:r w:rsidRPr="00D856A6">
              <w:rPr>
                <w:rFonts w:cs="Arial"/>
                <w:sz w:val="20"/>
                <w:szCs w:val="20"/>
              </w:rPr>
              <w:t>Po</w:t>
            </w:r>
            <w:r>
              <w:rPr>
                <w:rFonts w:cs="Arial"/>
                <w:sz w:val="20"/>
                <w:szCs w:val="20"/>
              </w:rPr>
              <w:t>mocí elektromotorů zabezpečující</w:t>
            </w:r>
            <w:r w:rsidR="000606D2">
              <w:rPr>
                <w:rFonts w:cs="Arial"/>
                <w:sz w:val="20"/>
                <w:szCs w:val="20"/>
              </w:rPr>
              <w:t>ch</w:t>
            </w:r>
            <w:r>
              <w:rPr>
                <w:rFonts w:cs="Arial"/>
                <w:sz w:val="20"/>
                <w:szCs w:val="20"/>
              </w:rPr>
              <w:t xml:space="preserve"> plynulý rozjezd a plynulý mycí proces s variabilní rychlostí posuvu mycího portálu</w:t>
            </w:r>
          </w:p>
        </w:tc>
        <w:tc>
          <w:tcPr>
            <w:tcW w:w="2274" w:type="dxa"/>
            <w:vAlign w:val="center"/>
          </w:tcPr>
          <w:p w:rsidR="00D856A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6F5CAD" w:rsidRPr="00C73EBA" w:rsidTr="00085A26">
        <w:trPr>
          <w:trHeight w:val="151"/>
        </w:trPr>
        <w:tc>
          <w:tcPr>
            <w:tcW w:w="560" w:type="dxa"/>
            <w:vAlign w:val="center"/>
          </w:tcPr>
          <w:p w:rsidR="006F5CAD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6153" w:type="dxa"/>
            <w:vAlign w:val="center"/>
          </w:tcPr>
          <w:p w:rsidR="006F5CAD" w:rsidRPr="00BF75E4" w:rsidRDefault="006F5CAD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Kartáče s životností nejméně 20 000 mycích cyklů s možností výměny jednotlivých segmentů bez nutnosti odstranění celého kartáče</w:t>
            </w:r>
          </w:p>
        </w:tc>
        <w:tc>
          <w:tcPr>
            <w:tcW w:w="2274" w:type="dxa"/>
            <w:vAlign w:val="center"/>
          </w:tcPr>
          <w:p w:rsidR="006F5CAD" w:rsidRPr="00C73EBA" w:rsidRDefault="006F5CAD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Elektronická kontrola přítlaku kartáče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</w:t>
            </w:r>
          </w:p>
        </w:tc>
        <w:tc>
          <w:tcPr>
            <w:tcW w:w="6153" w:type="dxa"/>
            <w:vAlign w:val="center"/>
          </w:tcPr>
          <w:p w:rsidR="00D856A6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s ručním ovládáním umožňuje výběr mycího programu</w:t>
            </w:r>
          </w:p>
          <w:p w:rsidR="005475EF" w:rsidRPr="00BF75E4" w:rsidRDefault="005475EF" w:rsidP="00D856A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Ovládání z řídící místnosti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Optická informace o mycím programu</w:t>
            </w:r>
            <w:r>
              <w:rPr>
                <w:rFonts w:cs="Arial"/>
                <w:sz w:val="20"/>
                <w:szCs w:val="20"/>
              </w:rPr>
              <w:t xml:space="preserve"> viditelná pro </w:t>
            </w:r>
            <w:r w:rsidR="005475EF">
              <w:rPr>
                <w:rFonts w:cs="Arial"/>
                <w:sz w:val="20"/>
                <w:szCs w:val="20"/>
              </w:rPr>
              <w:t>obsluhu mycí linky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Mycí linka splňuje požadavek na rychlost umytí </w:t>
            </w:r>
            <w:r w:rsidR="005475EF">
              <w:rPr>
                <w:rFonts w:cs="Arial"/>
                <w:sz w:val="20"/>
                <w:szCs w:val="20"/>
              </w:rPr>
              <w:t>vozidel</w:t>
            </w:r>
            <w:r w:rsidRPr="00BF75E4">
              <w:rPr>
                <w:rFonts w:cs="Arial"/>
                <w:sz w:val="20"/>
                <w:szCs w:val="20"/>
              </w:rPr>
              <w:t xml:space="preserve"> v programu kompletního čištění předního čela, boků</w:t>
            </w:r>
            <w:r w:rsidR="005475EF">
              <w:rPr>
                <w:rFonts w:cs="Arial"/>
                <w:sz w:val="20"/>
                <w:szCs w:val="20"/>
              </w:rPr>
              <w:t>, střechy</w:t>
            </w:r>
            <w:r w:rsidR="00F614A0">
              <w:rPr>
                <w:rFonts w:cs="Arial"/>
                <w:sz w:val="20"/>
                <w:szCs w:val="20"/>
              </w:rPr>
              <w:t xml:space="preserve"> a </w:t>
            </w:r>
            <w:r w:rsidRPr="00BF75E4">
              <w:rPr>
                <w:rFonts w:cs="Arial"/>
                <w:sz w:val="20"/>
                <w:szCs w:val="20"/>
              </w:rPr>
              <w:t>zadního čela včetně technologických časů (přistavení, o</w:t>
            </w:r>
            <w:r w:rsidR="000606D2">
              <w:rPr>
                <w:rFonts w:cs="Arial"/>
                <w:sz w:val="20"/>
                <w:szCs w:val="20"/>
              </w:rPr>
              <w:t>d</w:t>
            </w:r>
            <w:r w:rsidRPr="00BF75E4">
              <w:rPr>
                <w:rFonts w:cs="Arial"/>
                <w:sz w:val="20"/>
                <w:szCs w:val="20"/>
              </w:rPr>
              <w:t>jezd atd.):</w:t>
            </w:r>
          </w:p>
          <w:p w:rsidR="00D856A6" w:rsidRPr="00BF75E4" w:rsidRDefault="005475EF" w:rsidP="005475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D856A6" w:rsidRPr="00BF75E4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vozidla</w:t>
            </w:r>
            <w:r w:rsidR="00D856A6" w:rsidRPr="00BF75E4">
              <w:rPr>
                <w:rFonts w:cs="Arial"/>
                <w:sz w:val="20"/>
                <w:szCs w:val="20"/>
              </w:rPr>
              <w:t>/ hod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umožňuje demontáž a výměnu trysek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Připojení zdrojů a odpadů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3108D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Elektrická energie – ze stávající rozvodné skříně</w:t>
            </w:r>
            <w:r w:rsidR="005475EF">
              <w:rPr>
                <w:rFonts w:cs="Arial"/>
                <w:sz w:val="20"/>
                <w:szCs w:val="20"/>
              </w:rPr>
              <w:t xml:space="preserve"> 220V/380V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Přívod vody – ze stávajícího rozvodu</w:t>
            </w:r>
            <w:r>
              <w:rPr>
                <w:rFonts w:cs="Arial"/>
                <w:sz w:val="20"/>
                <w:szCs w:val="20"/>
              </w:rPr>
              <w:t xml:space="preserve"> recyklované a čisté vody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Stlačený vzduch – objednatel nedisponuje rozvodem stlačeného vzduchu. </w:t>
            </w:r>
            <w:r w:rsidR="00430DD3">
              <w:rPr>
                <w:rFonts w:cs="Arial"/>
                <w:sz w:val="20"/>
                <w:szCs w:val="20"/>
              </w:rPr>
              <w:t>V případě potřeby dodá dodavatel v rámci zakázky také kompresor včetně vzduchového zásobníku.</w:t>
            </w:r>
          </w:p>
        </w:tc>
        <w:tc>
          <w:tcPr>
            <w:tcW w:w="2274" w:type="dxa"/>
            <w:vAlign w:val="center"/>
          </w:tcPr>
          <w:p w:rsidR="00D856A6" w:rsidRDefault="00D65D3C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29</w:t>
            </w:r>
          </w:p>
        </w:tc>
        <w:tc>
          <w:tcPr>
            <w:tcW w:w="6153" w:type="dxa"/>
            <w:vAlign w:val="center"/>
          </w:tcPr>
          <w:p w:rsidR="00D856A6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Odpadní znečištěná voda – svedení do stávajících sběrných nádrží ČOV</w:t>
            </w:r>
          </w:p>
          <w:p w:rsidR="005475EF" w:rsidRPr="00BF75E4" w:rsidRDefault="005475EF" w:rsidP="00C73EB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Čistící kapacita stávající ČOV cca 3,5 m3/hod 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Bezpečnostní zabezpečení a zabezpečení proti havárii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701E3F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2C3171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obsahuje bezpečnostní manuální vypínače „STOP”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ochranu proti mytí kartáči bez použití vody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je umístěn na snadno dostupném místě a ochráněn proti neoprávněnému přístupu nepovolaných osob a zobrazuje chybové hlášení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085A26">
        <w:trPr>
          <w:trHeight w:val="151"/>
        </w:trPr>
        <w:tc>
          <w:tcPr>
            <w:tcW w:w="560" w:type="dxa"/>
            <w:vAlign w:val="center"/>
          </w:tcPr>
          <w:p w:rsidR="00F614A0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33</w:t>
            </w:r>
          </w:p>
        </w:tc>
        <w:tc>
          <w:tcPr>
            <w:tcW w:w="6153" w:type="dxa"/>
            <w:vAlign w:val="center"/>
          </w:tcPr>
          <w:p w:rsidR="00F614A0" w:rsidRPr="00BF75E4" w:rsidRDefault="00430DD3" w:rsidP="00414CF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Kamerový systém se záznamem</w:t>
            </w:r>
            <w:r w:rsidR="00462359">
              <w:rPr>
                <w:rFonts w:cs="Arial"/>
                <w:sz w:val="20"/>
                <w:szCs w:val="20"/>
              </w:rPr>
              <w:t xml:space="preserve"> založeným na IP technologii</w:t>
            </w:r>
            <w:r>
              <w:rPr>
                <w:rFonts w:cs="Arial"/>
                <w:sz w:val="20"/>
                <w:szCs w:val="20"/>
              </w:rPr>
              <w:t xml:space="preserve"> pro sledování průběhu mytí. </w:t>
            </w:r>
            <w:r w:rsidR="00462359" w:rsidRPr="00414CFC">
              <w:rPr>
                <w:rFonts w:cs="Arial"/>
                <w:sz w:val="20"/>
                <w:szCs w:val="20"/>
              </w:rPr>
              <w:t xml:space="preserve">IP kamery osazeny čipem o minimálním rozlišení 2 Mpix. </w:t>
            </w:r>
            <w:r>
              <w:rPr>
                <w:rFonts w:cs="Arial"/>
                <w:sz w:val="20"/>
                <w:szCs w:val="20"/>
              </w:rPr>
              <w:t>Záznam v zařízení bude uchováván minimálně po dobu 72 hodin. Součástí dodávky bude i SW pro zpracování pořízeného záznamu s možností přehrání záznamu. Tento SW bude kompaktibilní se systémem WIN 7, 10.</w:t>
            </w:r>
          </w:p>
        </w:tc>
        <w:tc>
          <w:tcPr>
            <w:tcW w:w="2274" w:type="dxa"/>
            <w:vAlign w:val="center"/>
          </w:tcPr>
          <w:p w:rsidR="00F614A0" w:rsidRDefault="00D65D3C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rFonts w:cs="Arial"/>
                <w:b/>
                <w:sz w:val="20"/>
                <w:szCs w:val="20"/>
              </w:rPr>
              <w:t>Popis požadovaných programů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6153" w:type="dxa"/>
            <w:vAlign w:val="center"/>
          </w:tcPr>
          <w:p w:rsidR="00D856A6" w:rsidRDefault="00D856A6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celého </w:t>
            </w:r>
            <w:r w:rsidR="00052F16">
              <w:rPr>
                <w:rFonts w:cs="Arial"/>
                <w:sz w:val="20"/>
                <w:szCs w:val="20"/>
              </w:rPr>
              <w:t>vozidla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- </w:t>
            </w:r>
            <w:r w:rsidR="00052F16" w:rsidRPr="00BF75E4">
              <w:rPr>
                <w:sz w:val="20"/>
                <w:szCs w:val="20"/>
              </w:rPr>
              <w:t xml:space="preserve">umývání předního čela, boků, </w:t>
            </w:r>
            <w:r w:rsidR="005475EF">
              <w:rPr>
                <w:sz w:val="20"/>
                <w:szCs w:val="20"/>
              </w:rPr>
              <w:t xml:space="preserve">střechy </w:t>
            </w:r>
            <w:r w:rsidR="00052F16" w:rsidRPr="00BF75E4">
              <w:rPr>
                <w:sz w:val="20"/>
                <w:szCs w:val="20"/>
              </w:rPr>
              <w:t>a zadního</w:t>
            </w:r>
            <w:r w:rsidR="00052F16">
              <w:rPr>
                <w:rFonts w:cs="Arial"/>
                <w:sz w:val="20"/>
                <w:szCs w:val="20"/>
              </w:rPr>
              <w:t xml:space="preserve"> </w:t>
            </w:r>
            <w:r w:rsidR="00052F16" w:rsidRPr="00BF75E4">
              <w:rPr>
                <w:sz w:val="20"/>
                <w:szCs w:val="20"/>
              </w:rPr>
              <w:t>čela</w:t>
            </w:r>
            <w:r w:rsidR="00052F16">
              <w:rPr>
                <w:sz w:val="20"/>
                <w:szCs w:val="20"/>
              </w:rPr>
              <w:t xml:space="preserve"> - 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 </w:t>
            </w:r>
            <w:r w:rsidR="00052F16">
              <w:rPr>
                <w:rFonts w:cs="Arial"/>
                <w:sz w:val="20"/>
                <w:szCs w:val="20"/>
              </w:rPr>
              <w:t xml:space="preserve">Nutno programově rozdělit zvlášť mytí </w:t>
            </w:r>
            <w:r w:rsidR="005475EF">
              <w:rPr>
                <w:rFonts w:cs="Arial"/>
                <w:sz w:val="20"/>
                <w:szCs w:val="20"/>
              </w:rPr>
              <w:t>každého typu vozidla</w:t>
            </w:r>
            <w:r w:rsidRPr="00BF75E4">
              <w:rPr>
                <w:rFonts w:cs="Arial"/>
                <w:sz w:val="20"/>
                <w:szCs w:val="20"/>
              </w:rPr>
              <w:t xml:space="preserve"> </w:t>
            </w:r>
          </w:p>
          <w:p w:rsidR="00085A26" w:rsidRDefault="00085A26" w:rsidP="0064403F">
            <w:pPr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</w:pPr>
            <w:r w:rsidRPr="00085A26">
              <w:rPr>
                <w:rFonts w:cs="Arial"/>
                <w:b/>
                <w:sz w:val="20"/>
                <w:szCs w:val="20"/>
              </w:rPr>
              <w:t>U vozidel</w:t>
            </w:r>
            <w:r w:rsidR="003D2775">
              <w:rPr>
                <w:rFonts w:cs="Arial"/>
                <w:b/>
                <w:sz w:val="20"/>
                <w:szCs w:val="20"/>
              </w:rPr>
              <w:t xml:space="preserve">, jež mají </w:t>
            </w:r>
            <w:r w:rsidR="0064403F">
              <w:rPr>
                <w:rFonts w:cs="Arial"/>
                <w:b/>
                <w:sz w:val="20"/>
                <w:szCs w:val="20"/>
              </w:rPr>
              <w:t>elektrovýzbroj</w:t>
            </w:r>
            <w:r w:rsidR="003D2775">
              <w:rPr>
                <w:rFonts w:cs="Arial"/>
                <w:b/>
                <w:sz w:val="20"/>
                <w:szCs w:val="20"/>
              </w:rPr>
              <w:t xml:space="preserve"> na střeše</w:t>
            </w:r>
            <w:r w:rsidR="003D2775">
              <w:rPr>
                <w:rFonts w:cs="Arial"/>
                <w:sz w:val="20"/>
                <w:szCs w:val="20"/>
              </w:rPr>
              <w:t xml:space="preserve"> </w:t>
            </w:r>
            <w:r w:rsidR="006F064D" w:rsidRPr="006F064D">
              <w:rPr>
                <w:rFonts w:cs="Arial"/>
                <w:b/>
                <w:sz w:val="20"/>
                <w:szCs w:val="20"/>
              </w:rPr>
              <w:t>(např.</w:t>
            </w:r>
            <w:r w:rsidR="003D277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Stadler</w:t>
            </w:r>
            <w:proofErr w:type="spellEnd"/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 Tango NF 2</w:t>
            </w:r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Inekon</w:t>
            </w:r>
            <w:proofErr w:type="spellEnd"/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 Trio, vozy typu </w:t>
            </w:r>
            <w:proofErr w:type="spellStart"/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Vario</w:t>
            </w:r>
            <w:proofErr w:type="spellEnd"/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)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 nesmí být </w:t>
            </w:r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střecha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myta ani </w:t>
            </w:r>
            <w:proofErr w:type="spellStart"/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katráči</w:t>
            </w:r>
            <w:proofErr w:type="spellEnd"/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 ani tlakovou vodou</w:t>
            </w:r>
          </w:p>
          <w:p w:rsidR="00414CFC" w:rsidRPr="00BF75E4" w:rsidRDefault="00414CFC" w:rsidP="0064403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Mytí samotné by se skládalo z těchto operací: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1)Předmytí tlakovou vodou, mytí šamponem (akt. pěnou), </w:t>
            </w:r>
            <w:r w:rsidR="005475EF">
              <w:rPr>
                <w:rFonts w:cs="Arial"/>
                <w:sz w:val="20"/>
                <w:szCs w:val="20"/>
              </w:rPr>
              <w:t>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2) Předmytí vozidla (akt. pěnou), mytí, </w:t>
            </w:r>
            <w:r w:rsidR="005475EF">
              <w:rPr>
                <w:rFonts w:cs="Arial"/>
                <w:sz w:val="20"/>
                <w:szCs w:val="20"/>
              </w:rPr>
              <w:t>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  <w:p w:rsidR="00052F16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3) Mytí šamp</w:t>
            </w:r>
            <w:r w:rsidR="005475EF">
              <w:rPr>
                <w:rFonts w:cs="Arial"/>
                <w:sz w:val="20"/>
                <w:szCs w:val="20"/>
              </w:rPr>
              <w:t>onem (akt. pěnou), 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  <w:p w:rsidR="00414CFC" w:rsidRPr="00BF75E4" w:rsidRDefault="00414CFC" w:rsidP="00052F1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085A26">
        <w:trPr>
          <w:trHeight w:val="151"/>
        </w:trPr>
        <w:tc>
          <w:tcPr>
            <w:tcW w:w="560" w:type="dxa"/>
            <w:vAlign w:val="center"/>
          </w:tcPr>
          <w:p w:rsidR="00052F1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</w:t>
            </w:r>
          </w:p>
        </w:tc>
        <w:tc>
          <w:tcPr>
            <w:tcW w:w="6153" w:type="dxa"/>
            <w:vAlign w:val="center"/>
          </w:tcPr>
          <w:p w:rsidR="00052F16" w:rsidRPr="00BF75E4" w:rsidRDefault="00052F16" w:rsidP="005475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Funkce umožňující vypnutí dávkování šamponu při procesu mytí, tzn. mytí a oplach vozidla je proveden pouze vodou</w:t>
            </w:r>
          </w:p>
        </w:tc>
        <w:tc>
          <w:tcPr>
            <w:tcW w:w="2274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085A26">
        <w:trPr>
          <w:trHeight w:val="151"/>
        </w:trPr>
        <w:tc>
          <w:tcPr>
            <w:tcW w:w="560" w:type="dxa"/>
            <w:vAlign w:val="center"/>
          </w:tcPr>
          <w:p w:rsidR="00052F1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37</w:t>
            </w:r>
          </w:p>
        </w:tc>
        <w:tc>
          <w:tcPr>
            <w:tcW w:w="6153" w:type="dxa"/>
            <w:vAlign w:val="center"/>
          </w:tcPr>
          <w:p w:rsidR="00052F16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umožňuje doprogramování nových typů vozidel, jež případně objednatel v budoucnu pořídí</w:t>
            </w:r>
          </w:p>
        </w:tc>
        <w:tc>
          <w:tcPr>
            <w:tcW w:w="2274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B51837" w:rsidRPr="00C73EBA" w:rsidTr="00085A26">
        <w:trPr>
          <w:trHeight w:val="151"/>
        </w:trPr>
        <w:tc>
          <w:tcPr>
            <w:tcW w:w="560" w:type="dxa"/>
            <w:vAlign w:val="center"/>
          </w:tcPr>
          <w:p w:rsidR="00B51837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38</w:t>
            </w:r>
          </w:p>
        </w:tc>
        <w:tc>
          <w:tcPr>
            <w:tcW w:w="6153" w:type="dxa"/>
            <w:vAlign w:val="center"/>
          </w:tcPr>
          <w:p w:rsidR="00B51837" w:rsidRPr="00BF75E4" w:rsidRDefault="00B51837" w:rsidP="00DC40D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Dodavatel je schopen zajistit úpravy programového vybavení do </w:t>
            </w:r>
            <w:r w:rsidR="00DC40D6">
              <w:rPr>
                <w:rFonts w:cs="Arial"/>
                <w:sz w:val="20"/>
                <w:szCs w:val="20"/>
              </w:rPr>
              <w:t>tří pracovních dnů</w:t>
            </w:r>
            <w:r>
              <w:rPr>
                <w:rFonts w:cs="Arial"/>
                <w:sz w:val="20"/>
                <w:szCs w:val="20"/>
              </w:rPr>
              <w:t xml:space="preserve"> od nahlášení závady</w:t>
            </w:r>
          </w:p>
        </w:tc>
        <w:tc>
          <w:tcPr>
            <w:tcW w:w="2274" w:type="dxa"/>
            <w:vAlign w:val="center"/>
          </w:tcPr>
          <w:p w:rsidR="00B51837" w:rsidRPr="00A5646A" w:rsidRDefault="0037020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462359" w:rsidRPr="00C73EBA" w:rsidTr="00085A26">
        <w:trPr>
          <w:trHeight w:val="151"/>
        </w:trPr>
        <w:tc>
          <w:tcPr>
            <w:tcW w:w="560" w:type="dxa"/>
            <w:vAlign w:val="center"/>
          </w:tcPr>
          <w:p w:rsidR="00462359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39</w:t>
            </w:r>
          </w:p>
        </w:tc>
        <w:tc>
          <w:tcPr>
            <w:tcW w:w="6153" w:type="dxa"/>
            <w:vAlign w:val="center"/>
          </w:tcPr>
          <w:p w:rsidR="00462359" w:rsidRDefault="00365EEF" w:rsidP="00365EEF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Dodaná mycí linka umožňuje dodatečnou instalaci technologie pro nanesení nanaotechnologického </w:t>
            </w:r>
            <w:r w:rsidR="006F064D" w:rsidRPr="006F064D">
              <w:rPr>
                <w:sz w:val="20"/>
                <w:szCs w:val="20"/>
              </w:rPr>
              <w:t xml:space="preserve">přípravku k ochraně skel a karosérií před nečistotami </w:t>
            </w:r>
            <w:r>
              <w:rPr>
                <w:sz w:val="20"/>
                <w:szCs w:val="20"/>
              </w:rPr>
              <w:t>a</w:t>
            </w:r>
            <w:r w:rsidR="006F064D" w:rsidRPr="006F064D">
              <w:rPr>
                <w:sz w:val="20"/>
                <w:szCs w:val="20"/>
              </w:rPr>
              <w:t xml:space="preserve"> vodou</w:t>
            </w:r>
          </w:p>
          <w:p w:rsidR="00414CFC" w:rsidRDefault="00414CFC" w:rsidP="00365EE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:rsidR="00462359" w:rsidRPr="00A5646A" w:rsidRDefault="00365EE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shd w:val="clear" w:color="auto" w:fill="B8CCE4" w:themeFill="accent1" w:themeFillTint="66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B8CCE4" w:themeFill="accent1" w:themeFillTint="66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D856A6" w:rsidRPr="00A5646A" w:rsidTr="00085A26">
        <w:trPr>
          <w:trHeight w:val="151"/>
        </w:trPr>
        <w:tc>
          <w:tcPr>
            <w:tcW w:w="560" w:type="dxa"/>
            <w:shd w:val="clear" w:color="auto" w:fill="C6D9F1" w:themeFill="text2" w:themeFillTint="33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856A6" w:rsidRPr="00A5646A" w:rsidRDefault="00D856A6" w:rsidP="00430DD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>Cena bez DPH zahrnující veškeré úkony spojené s dodáním, instalací, provedením školení a s dalšími náklady vztahujícmi se k předání plně provozuschopné mycí linky.</w:t>
            </w:r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(Pozn. Dodavatel uvede cenu, která je uvedená v bodě </w:t>
            </w:r>
            <w:proofErr w:type="gramStart"/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 w:rsidR="00430DD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Třetí</w:t>
            </w:r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dílčí část díla. Po doplnění ceny dodavatel poznámku vymaže.)</w:t>
            </w:r>
          </w:p>
        </w:tc>
        <w:tc>
          <w:tcPr>
            <w:tcW w:w="2274" w:type="dxa"/>
            <w:shd w:val="clear" w:color="auto" w:fill="FFFF00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30DD3" w:rsidRDefault="004312DA" w:rsidP="00794EA5">
      <w:pPr>
        <w:spacing w:before="40" w:after="0"/>
        <w:jc w:val="both"/>
        <w:rPr>
          <w:rFonts w:cs="Arial"/>
          <w:sz w:val="20"/>
          <w:szCs w:val="20"/>
        </w:rPr>
      </w:pPr>
      <w:r w:rsidRPr="00C73EBA">
        <w:rPr>
          <w:rFonts w:cs="Arial"/>
          <w:sz w:val="20"/>
          <w:szCs w:val="20"/>
        </w:rPr>
        <w:t xml:space="preserve">     </w:t>
      </w:r>
    </w:p>
    <w:p w:rsidR="00430DD3" w:rsidRDefault="00430DD3" w:rsidP="00794EA5">
      <w:pPr>
        <w:spacing w:before="40" w:after="0"/>
        <w:jc w:val="both"/>
        <w:rPr>
          <w:rFonts w:cs="Arial"/>
          <w:sz w:val="20"/>
          <w:szCs w:val="20"/>
        </w:rPr>
      </w:pPr>
    </w:p>
    <w:p w:rsidR="00430DD3" w:rsidRDefault="00430DD3" w:rsidP="00794EA5">
      <w:pPr>
        <w:spacing w:before="40" w:after="0"/>
        <w:jc w:val="both"/>
        <w:rPr>
          <w:rFonts w:cs="Arial"/>
          <w:sz w:val="20"/>
          <w:szCs w:val="20"/>
        </w:rPr>
      </w:pPr>
    </w:p>
    <w:p w:rsidR="00B51837" w:rsidRPr="00C73EBA" w:rsidRDefault="004312DA" w:rsidP="00794EA5">
      <w:pPr>
        <w:spacing w:before="40" w:after="0"/>
        <w:jc w:val="both"/>
        <w:rPr>
          <w:rFonts w:cs="Arial"/>
          <w:sz w:val="20"/>
          <w:szCs w:val="20"/>
        </w:rPr>
      </w:pPr>
      <w:r w:rsidRPr="00C73EBA">
        <w:rPr>
          <w:rFonts w:cs="Arial"/>
          <w:sz w:val="20"/>
          <w:szCs w:val="20"/>
        </w:rPr>
        <w:t xml:space="preserve">    </w:t>
      </w: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A5646A" w:rsidRPr="00C73EBA" w:rsidTr="00A5646A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646A" w:rsidRPr="00C73EBA" w:rsidRDefault="00A5646A" w:rsidP="00A564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2</w:t>
            </w:r>
          </w:p>
        </w:tc>
      </w:tr>
      <w:tr w:rsidR="00A5646A" w:rsidRPr="001C51D6" w:rsidTr="00A5646A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stavební úpravy nutné k provedení instalace nabízené mycí linky do stávajících prostor objednatele</w:t>
            </w:r>
          </w:p>
        </w:tc>
      </w:tr>
      <w:tr w:rsidR="00A5646A" w:rsidRPr="001C51D6" w:rsidTr="002B2893">
        <w:trPr>
          <w:trHeight w:val="72"/>
        </w:trPr>
        <w:tc>
          <w:tcPr>
            <w:tcW w:w="504" w:type="dxa"/>
            <w:shd w:val="clear" w:color="auto" w:fill="D6E3BC" w:themeFill="accent3" w:themeFillTint="66"/>
            <w:vAlign w:val="center"/>
          </w:tcPr>
          <w:p w:rsidR="00A5646A" w:rsidRPr="00065862" w:rsidRDefault="00A5646A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Popis stavebních úprav</w:t>
            </w:r>
          </w:p>
        </w:tc>
        <w:tc>
          <w:tcPr>
            <w:tcW w:w="2037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A5646A" w:rsidRPr="00C73EBA" w:rsidTr="00A5646A">
        <w:trPr>
          <w:trHeight w:val="72"/>
        </w:trPr>
        <w:tc>
          <w:tcPr>
            <w:tcW w:w="504" w:type="dxa"/>
            <w:shd w:val="clear" w:color="auto" w:fill="auto"/>
            <w:vAlign w:val="center"/>
          </w:tcPr>
          <w:p w:rsidR="00A5646A" w:rsidRPr="00C73EBA" w:rsidRDefault="00A5646A" w:rsidP="00A5646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A5646A" w:rsidRDefault="0029256F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B2893">
              <w:rPr>
                <w:rFonts w:cs="Arial"/>
                <w:sz w:val="20"/>
                <w:szCs w:val="20"/>
              </w:rPr>
              <w:t>Demontáž stávající mycí linky včetně pojezdových kolejnic (demontovaný materiál zůstává majetkem objednatele)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přípojek vody</w:t>
            </w:r>
            <w:r w:rsidR="00D65D3C">
              <w:rPr>
                <w:rFonts w:cs="Arial"/>
                <w:sz w:val="20"/>
                <w:szCs w:val="20"/>
              </w:rPr>
              <w:t xml:space="preserve"> a recyklované vody</w:t>
            </w:r>
            <w:r>
              <w:rPr>
                <w:rFonts w:cs="Arial"/>
                <w:sz w:val="20"/>
                <w:szCs w:val="20"/>
              </w:rPr>
              <w:t xml:space="preserve"> a jejich napojení na stávající rozvod</w:t>
            </w:r>
            <w:r w:rsidR="00D65D3C">
              <w:rPr>
                <w:rFonts w:cs="Arial"/>
                <w:sz w:val="20"/>
                <w:szCs w:val="20"/>
              </w:rPr>
              <w:t>y</w:t>
            </w:r>
            <w:r w:rsidR="0029256F">
              <w:rPr>
                <w:rFonts w:cs="Arial"/>
                <w:sz w:val="20"/>
                <w:szCs w:val="20"/>
              </w:rPr>
              <w:t xml:space="preserve"> včetně jej</w:t>
            </w:r>
            <w:r w:rsidR="00D65D3C">
              <w:rPr>
                <w:rFonts w:cs="Arial"/>
                <w:sz w:val="20"/>
                <w:szCs w:val="20"/>
              </w:rPr>
              <w:t>ich</w:t>
            </w:r>
            <w:r w:rsidR="0029256F">
              <w:rPr>
                <w:rFonts w:cs="Arial"/>
                <w:sz w:val="20"/>
                <w:szCs w:val="20"/>
              </w:rPr>
              <w:t xml:space="preserve"> zapravení</w:t>
            </w:r>
            <w:r>
              <w:rPr>
                <w:rFonts w:cs="Arial"/>
                <w:sz w:val="20"/>
                <w:szCs w:val="20"/>
              </w:rPr>
              <w:t xml:space="preserve"> (záleží na </w:t>
            </w:r>
            <w:r w:rsidR="0029256F">
              <w:rPr>
                <w:rFonts w:cs="Arial"/>
                <w:sz w:val="20"/>
                <w:szCs w:val="20"/>
              </w:rPr>
              <w:t>dodané technologii)</w:t>
            </w:r>
          </w:p>
          <w:p w:rsidR="002B2893" w:rsidRDefault="002B2893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</w:t>
            </w:r>
            <w:r w:rsidR="0029256F">
              <w:rPr>
                <w:rFonts w:cs="Arial"/>
                <w:sz w:val="20"/>
                <w:szCs w:val="20"/>
              </w:rPr>
              <w:t>ybudování nové přípojky</w:t>
            </w:r>
            <w:r>
              <w:rPr>
                <w:rFonts w:cs="Arial"/>
                <w:sz w:val="20"/>
                <w:szCs w:val="20"/>
              </w:rPr>
              <w:t xml:space="preserve"> elektřiny</w:t>
            </w:r>
            <w:r w:rsidR="0029256F">
              <w:rPr>
                <w:rFonts w:cs="Arial"/>
                <w:sz w:val="20"/>
                <w:szCs w:val="20"/>
              </w:rPr>
              <w:t xml:space="preserve"> včetně jejího zapravení a revizí (záleží na dodané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nových podlahových roštových kanálů, rošty v pozinkované úpravě, rozměry dle </w:t>
            </w:r>
            <w:r w:rsidR="00DF6E9F">
              <w:rPr>
                <w:rFonts w:cs="Arial"/>
                <w:sz w:val="20"/>
                <w:szCs w:val="20"/>
              </w:rPr>
              <w:t>stávajícího jímajícího kanálu (pokud tento kanál nebude v kolizi s nově dodávanou technologií. V případě kolize nutná úprava kanálu)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nové kanalizační přípojky a její napojení na stávají kanalizaci </w:t>
            </w:r>
            <w:r w:rsidR="00DF6E9F">
              <w:rPr>
                <w:rFonts w:cs="Arial"/>
                <w:sz w:val="20"/>
                <w:szCs w:val="20"/>
              </w:rPr>
              <w:t>(v případě nutnosti – záleží na dodávané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Oprava vybou</w:t>
            </w:r>
            <w:r w:rsidR="00DF6E9F">
              <w:rPr>
                <w:rFonts w:cs="Arial"/>
                <w:sz w:val="20"/>
                <w:szCs w:val="20"/>
              </w:rPr>
              <w:t>raných částí podlah, obkladů a dlažeb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Napojení nové mycí linky na ČOV</w:t>
            </w:r>
          </w:p>
          <w:p w:rsidR="0029256F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9256F">
              <w:rPr>
                <w:rFonts w:cs="Arial"/>
                <w:sz w:val="20"/>
                <w:szCs w:val="20"/>
              </w:rPr>
              <w:t xml:space="preserve">Veškeré další stavební úpravy nutné pro řádné </w:t>
            </w:r>
            <w:r>
              <w:rPr>
                <w:rFonts w:cs="Arial"/>
                <w:sz w:val="20"/>
                <w:szCs w:val="20"/>
              </w:rPr>
              <w:t>dokončení a předání plně funkčního díla</w:t>
            </w:r>
          </w:p>
          <w:p w:rsidR="00D65D3C" w:rsidRDefault="00D65D3C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Zpracování projektové dokumentace </w:t>
            </w:r>
          </w:p>
          <w:p w:rsidR="00E221B5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</w:p>
          <w:p w:rsidR="0029256F" w:rsidRPr="00E07CDE" w:rsidRDefault="00E221B5" w:rsidP="00DF6E9F">
            <w:pPr>
              <w:pStyle w:val="Odstavecseseznamem"/>
              <w:ind w:left="0"/>
              <w:jc w:val="both"/>
              <w:rPr>
                <w:rFonts w:cs="Arial"/>
                <w:b/>
                <w:sz w:val="20"/>
                <w:szCs w:val="20"/>
              </w:rPr>
            </w:pPr>
            <w:r w:rsidRPr="00E221B5">
              <w:rPr>
                <w:rFonts w:cs="Arial"/>
                <w:b/>
                <w:sz w:val="20"/>
                <w:szCs w:val="20"/>
              </w:rPr>
              <w:t xml:space="preserve">Pozn. </w:t>
            </w:r>
            <w:r w:rsidR="00DF6E9F">
              <w:rPr>
                <w:rFonts w:cs="Arial"/>
                <w:b/>
                <w:sz w:val="20"/>
                <w:szCs w:val="20"/>
              </w:rPr>
              <w:t>–</w:t>
            </w:r>
            <w:r w:rsidRPr="00E221B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F6E9F">
              <w:rPr>
                <w:rFonts w:cs="Arial"/>
                <w:b/>
                <w:sz w:val="20"/>
                <w:szCs w:val="20"/>
              </w:rPr>
              <w:t>Případnou ú</w:t>
            </w:r>
            <w:r w:rsidRPr="00E221B5">
              <w:rPr>
                <w:rFonts w:cs="Arial"/>
                <w:b/>
                <w:sz w:val="20"/>
                <w:szCs w:val="20"/>
              </w:rPr>
              <w:t>pravu trolejového vedení si zajišťuje objednatel sám svými pracovníky.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5646A" w:rsidRPr="00C73EBA" w:rsidRDefault="002B2893" w:rsidP="002B2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  <w:r w:rsidR="00A5646A" w:rsidRPr="00C73EBA">
              <w:rPr>
                <w:sz w:val="20"/>
                <w:szCs w:val="20"/>
              </w:rPr>
              <w:t>/</w:t>
            </w:r>
            <w:r w:rsidR="00A5646A">
              <w:rPr>
                <w:sz w:val="20"/>
                <w:szCs w:val="20"/>
              </w:rPr>
              <w:t>Ne</w:t>
            </w:r>
          </w:p>
        </w:tc>
      </w:tr>
      <w:tr w:rsidR="00A5646A" w:rsidRPr="00C73EBA" w:rsidTr="00A5646A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A5646A" w:rsidRPr="00BF75E4" w:rsidRDefault="00A5646A" w:rsidP="00A5646A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A5646A" w:rsidRPr="00A5646A" w:rsidTr="00A5646A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A5646A" w:rsidRPr="00A5646A" w:rsidRDefault="00430DD3" w:rsidP="00E07CDE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veškeré úkony spojené s </w:t>
            </w:r>
            <w:r>
              <w:rPr>
                <w:rFonts w:cs="Arial"/>
                <w:b/>
                <w:sz w:val="20"/>
                <w:szCs w:val="20"/>
              </w:rPr>
              <w:t>demontáží a likvidací stávající mycí linky, stavebními úpravami potřebnými k instalaci nové mycí linky</w:t>
            </w:r>
            <w:r w:rsidRPr="00A5646A">
              <w:rPr>
                <w:rFonts w:cs="Arial"/>
                <w:b/>
                <w:sz w:val="20"/>
                <w:szCs w:val="20"/>
              </w:rPr>
              <w:t>,</w:t>
            </w:r>
            <w:r>
              <w:rPr>
                <w:rFonts w:cs="Arial"/>
                <w:b/>
                <w:sz w:val="20"/>
                <w:szCs w:val="20"/>
              </w:rPr>
              <w:t xml:space="preserve"> vybudováním nutných přípojek, </w:t>
            </w:r>
            <w:r w:rsidRPr="00A5646A">
              <w:rPr>
                <w:rFonts w:cs="Arial"/>
                <w:b/>
                <w:sz w:val="20"/>
                <w:szCs w:val="20"/>
              </w:rPr>
              <w:t>všech legislativně právních úkonů apod.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Druhá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dílčí část díla. Po doplnění ceny dodavatel poznámku vymaže.)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D73F58" w:rsidRDefault="00D73F58" w:rsidP="00B51837">
      <w:pPr>
        <w:rPr>
          <w:sz w:val="20"/>
          <w:szCs w:val="20"/>
        </w:rPr>
      </w:pPr>
    </w:p>
    <w:p w:rsidR="00000000" w:rsidRDefault="0064403F">
      <w:pPr>
        <w:tabs>
          <w:tab w:val="left" w:pos="255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000000" w:rsidRDefault="00920D0B">
      <w:pPr>
        <w:tabs>
          <w:tab w:val="left" w:pos="2550"/>
        </w:tabs>
        <w:rPr>
          <w:sz w:val="20"/>
          <w:szCs w:val="20"/>
        </w:rPr>
      </w:pPr>
    </w:p>
    <w:p w:rsidR="00000000" w:rsidRDefault="00920D0B">
      <w:pPr>
        <w:tabs>
          <w:tab w:val="left" w:pos="2550"/>
        </w:tabs>
        <w:rPr>
          <w:sz w:val="20"/>
          <w:szCs w:val="20"/>
        </w:rPr>
      </w:pPr>
    </w:p>
    <w:p w:rsidR="00000000" w:rsidRDefault="00920D0B">
      <w:pPr>
        <w:tabs>
          <w:tab w:val="left" w:pos="2550"/>
        </w:tabs>
        <w:rPr>
          <w:sz w:val="20"/>
          <w:szCs w:val="20"/>
        </w:rPr>
      </w:pPr>
    </w:p>
    <w:p w:rsidR="00000000" w:rsidRDefault="00920D0B">
      <w:pPr>
        <w:tabs>
          <w:tab w:val="left" w:pos="2550"/>
        </w:tabs>
        <w:rPr>
          <w:sz w:val="20"/>
          <w:szCs w:val="20"/>
        </w:rPr>
      </w:pPr>
    </w:p>
    <w:p w:rsidR="00414CFC" w:rsidRDefault="00414CFC">
      <w:pPr>
        <w:tabs>
          <w:tab w:val="left" w:pos="2550"/>
        </w:tabs>
        <w:rPr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430DD3" w:rsidRPr="00C73EBA" w:rsidTr="00365EEF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30DD3" w:rsidRPr="00C73EBA" w:rsidRDefault="00430DD3" w:rsidP="00365E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Tabulka 3</w:t>
            </w:r>
          </w:p>
        </w:tc>
      </w:tr>
      <w:tr w:rsidR="00430DD3" w:rsidRPr="001C51D6" w:rsidTr="00365EEF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430DD3" w:rsidRPr="00065862" w:rsidRDefault="00430DD3" w:rsidP="0036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provádění servisu a údrby</w:t>
            </w:r>
          </w:p>
        </w:tc>
      </w:tr>
      <w:tr w:rsidR="00430DD3" w:rsidRPr="00C73EBA" w:rsidTr="00365EEF">
        <w:trPr>
          <w:trHeight w:val="151"/>
        </w:trPr>
        <w:tc>
          <w:tcPr>
            <w:tcW w:w="504" w:type="dxa"/>
            <w:shd w:val="clear" w:color="auto" w:fill="C2D69B" w:themeFill="accent3" w:themeFillTint="99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2D69B" w:themeFill="accent3" w:themeFillTint="99"/>
            <w:vAlign w:val="center"/>
          </w:tcPr>
          <w:p w:rsidR="00430DD3" w:rsidRDefault="00430DD3" w:rsidP="00365EEF">
            <w:pPr>
              <w:pStyle w:val="Odstavecseseznamem"/>
              <w:ind w:left="360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Předpokládaný r</w:t>
            </w:r>
            <w:r w:rsidRPr="004D0F25">
              <w:rPr>
                <w:sz w:val="20"/>
                <w:szCs w:val="20"/>
                <w:u w:val="single"/>
              </w:rPr>
              <w:t>ozsah servisní prohlídky mycího portálu prováděn</w:t>
            </w:r>
            <w:r>
              <w:rPr>
                <w:sz w:val="20"/>
                <w:szCs w:val="20"/>
                <w:u w:val="single"/>
              </w:rPr>
              <w:t>ý</w:t>
            </w:r>
            <w:r w:rsidRPr="004D0F25">
              <w:rPr>
                <w:sz w:val="20"/>
                <w:szCs w:val="20"/>
                <w:u w:val="single"/>
              </w:rPr>
              <w:t xml:space="preserve"> </w:t>
            </w:r>
            <w:r w:rsidRPr="004D0F25">
              <w:rPr>
                <w:b/>
                <w:sz w:val="20"/>
                <w:szCs w:val="20"/>
                <w:u w:val="single"/>
              </w:rPr>
              <w:t>v intervalu udávaném výrobcem. Pokud výrobce interva</w:t>
            </w:r>
            <w:r>
              <w:rPr>
                <w:b/>
                <w:sz w:val="20"/>
                <w:szCs w:val="20"/>
                <w:u w:val="single"/>
              </w:rPr>
              <w:t>l</w:t>
            </w:r>
            <w:r w:rsidRPr="004D0F25">
              <w:rPr>
                <w:b/>
                <w:sz w:val="20"/>
                <w:szCs w:val="20"/>
                <w:u w:val="single"/>
              </w:rPr>
              <w:t xml:space="preserve"> neudává, bude interval každé 3 měsíce</w:t>
            </w:r>
          </w:p>
          <w:p w:rsidR="00430DD3" w:rsidRPr="0013358F" w:rsidRDefault="00430DD3" w:rsidP="00365EEF">
            <w:pPr>
              <w:pStyle w:val="Odstavecseseznamem"/>
              <w:ind w:left="360"/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</w:pPr>
            <w:r w:rsidRPr="0013358F"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  <w:t>(pozn. Jedná se o předpokládaný rozsah servisních úkonů. Skutečný rozsah bude záviset na dodané technologii a bude této technologii přizpůsoben)</w:t>
            </w:r>
          </w:p>
        </w:tc>
        <w:tc>
          <w:tcPr>
            <w:tcW w:w="2037" w:type="dxa"/>
            <w:shd w:val="clear" w:color="auto" w:fill="C2D69B" w:themeFill="accent3" w:themeFillTint="99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auto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Přívod energií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těsnosti všech spojů na přívodní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potrubí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a všech vodních okruhů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přívodních kabelů a potrubí, zda nejsou nadměrně mechanicky namáhány a opotřebené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tlaku vody v 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oplachových oblouků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dávkovacích čerpadel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a opotřebení vozíčkové dráhy s nosnými konzolami a hadicové vedení s jeho držákem na mycím 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pojezdových kolejnic a mechanických zarážek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čerpadel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uzavíracích ventilů na vodu</w:t>
            </w:r>
          </w:p>
          <w:p w:rsidR="00430DD3" w:rsidRPr="004D0F25" w:rsidRDefault="00430DD3" w:rsidP="00365EEF">
            <w:pPr>
              <w:pStyle w:val="Odstavecseseznamem"/>
              <w:ind w:left="0"/>
              <w:jc w:val="both"/>
              <w:rPr>
                <w:b/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Mechanické části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seřízení a promazání řetězů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pohyblivosti výkyvné kulisy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stavu pružin, mechanických dorazů a pohyblivosti výkyvné kulisy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dráhy pojezdu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vozíků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dotažení šroubů kartáčových segmentů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dotažení šroubů převodovek a pohybového mechanismu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případně doplnění nebo výměna oleje v převodovkách všech motorů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ložisek pohybových motorů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všech mazacích míst</w:t>
            </w:r>
          </w:p>
          <w:p w:rsidR="00430DD3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Vyčištění a seřízení dávkovacích čerpadel chemikálií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ofujkových lišt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Pohybový systém a mycí kartáče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čistoty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opotřebení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Seřízení pohybu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„STOP“ tlačítek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seřízení přítlaku kartáčů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Elektrosystém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 xml:space="preserve">Kontrola funkce ručního ovládání 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očištění kontaktů elektrických prvků v rozvaděči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vyčištění fotobuněk mycí technologie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těsnění a funkčnosti elektrických motorů pojezdu a rotace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indukčních koncových spínačů pohybu 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indukčních snímačů kartáčů, a kontrola nastavení vzdálenosti těchto snímačů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senzoru a případné seřízení přítlaku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relé vertikálních kartáčů, případné jejich seřízení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frekvenčního měniče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lastRenderedPageBreak/>
              <w:t>Kontrola nastavení vzdálenosti koncových indukčních snímačů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všech proudových senzorů, případné jejich seřízení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Ostatní úkony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doplnění všech provozních a technologických náplní mycí technologie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Celková vizuální prohlídka s kontrolou celého zařízení</w:t>
            </w:r>
          </w:p>
          <w:p w:rsidR="00430DD3" w:rsidRPr="004949E3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4"/>
                <w:szCs w:val="24"/>
              </w:rPr>
            </w:pPr>
            <w:r w:rsidRPr="004D0F25">
              <w:rPr>
                <w:sz w:val="20"/>
                <w:szCs w:val="20"/>
              </w:rPr>
              <w:t>Funkční zkouška mycího cyklu v rozsahu programového vybavení</w:t>
            </w:r>
          </w:p>
          <w:p w:rsidR="00430DD3" w:rsidRPr="00A5646A" w:rsidRDefault="00430DD3" w:rsidP="00365EE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Ano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365EE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  <w:r>
              <w:rPr>
                <w:b/>
                <w:sz w:val="20"/>
                <w:szCs w:val="20"/>
              </w:rPr>
              <w:t>/1rok</w:t>
            </w:r>
          </w:p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47516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provádění servisu a údržby mycí linky po dobu záruky ve lhůtách a rozpětí dle požadavků výrobce dodávané technologie a platné legislativy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 w:rsidR="00475164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Čtvrtá</w:t>
            </w:r>
            <w:r w:rsidR="00475164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dílčí část díla.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/2 roky </w:t>
            </w:r>
          </w:p>
        </w:tc>
      </w:tr>
    </w:tbl>
    <w:p w:rsidR="00430DD3" w:rsidRDefault="00430DD3" w:rsidP="00B51837">
      <w:pPr>
        <w:rPr>
          <w:sz w:val="20"/>
          <w:szCs w:val="20"/>
        </w:rPr>
      </w:pPr>
    </w:p>
    <w:p w:rsidR="00430DD3" w:rsidRDefault="00430DD3" w:rsidP="00B51837">
      <w:pPr>
        <w:rPr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430DD3" w:rsidRPr="00C73EBA" w:rsidTr="00365EEF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30DD3" w:rsidRPr="00C73EBA" w:rsidRDefault="00430DD3" w:rsidP="00365E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4</w:t>
            </w:r>
          </w:p>
        </w:tc>
      </w:tr>
      <w:tr w:rsidR="00430DD3" w:rsidRPr="00065862" w:rsidTr="00365EEF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430DD3" w:rsidRPr="0013358F" w:rsidRDefault="00430DD3" w:rsidP="00365EEF">
            <w:pPr>
              <w:jc w:val="center"/>
              <w:rPr>
                <w:b/>
                <w:i/>
                <w:sz w:val="20"/>
                <w:szCs w:val="20"/>
              </w:rPr>
            </w:pPr>
            <w:r w:rsidRPr="0013358F">
              <w:rPr>
                <w:b/>
                <w:sz w:val="20"/>
                <w:szCs w:val="20"/>
                <w:lang w:val="cs-CZ"/>
              </w:rPr>
              <w:t>Zpracování projektové dokumen</w:t>
            </w:r>
            <w:r>
              <w:rPr>
                <w:b/>
                <w:sz w:val="20"/>
                <w:szCs w:val="20"/>
                <w:lang w:val="cs-CZ"/>
              </w:rPr>
              <w:t>t</w:t>
            </w:r>
            <w:r w:rsidRPr="0013358F">
              <w:rPr>
                <w:b/>
                <w:sz w:val="20"/>
                <w:szCs w:val="20"/>
                <w:lang w:val="cs-CZ"/>
              </w:rPr>
              <w:t xml:space="preserve">ace 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430DD3" w:rsidRPr="00BF75E4" w:rsidRDefault="00430DD3" w:rsidP="00365EE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365EE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zpracování projektové dokumentace pro umístění zařízení a nutných stavebních úprav, projektové dokumentace přípojek energií a </w:t>
            </w:r>
            <w:r w:rsidRPr="00A5646A">
              <w:rPr>
                <w:rFonts w:cs="Arial"/>
                <w:b/>
                <w:sz w:val="20"/>
                <w:szCs w:val="20"/>
              </w:rPr>
              <w:t>zpracování projektové dokumentace</w:t>
            </w:r>
            <w:r>
              <w:rPr>
                <w:rFonts w:cs="Arial"/>
                <w:b/>
                <w:sz w:val="20"/>
                <w:szCs w:val="20"/>
              </w:rPr>
              <w:t xml:space="preserve"> skutečného provedení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</w:rPr>
              <w:t>včetně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všech legislativně právních úkonů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>apod.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První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dílčí část díla.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430DD3" w:rsidRPr="00C73EBA" w:rsidRDefault="00430DD3" w:rsidP="00B51837">
      <w:pPr>
        <w:rPr>
          <w:sz w:val="20"/>
          <w:szCs w:val="20"/>
        </w:rPr>
      </w:pPr>
    </w:p>
    <w:sectPr w:rsidR="00430DD3" w:rsidRPr="00C73EBA" w:rsidSect="00DC40D6">
      <w:headerReference w:type="default" r:id="rId8"/>
      <w:footerReference w:type="default" r:id="rId9"/>
      <w:pgSz w:w="11906" w:h="16838"/>
      <w:pgMar w:top="750" w:right="1417" w:bottom="851" w:left="1417" w:header="426" w:footer="45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15830A" w15:done="0"/>
  <w15:commentEx w15:paraId="2550BB0D" w15:done="0"/>
  <w15:commentEx w15:paraId="25249FD7" w15:done="0"/>
  <w15:commentEx w15:paraId="0914C4D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94" w:rsidRDefault="00423394" w:rsidP="0026212B">
      <w:pPr>
        <w:spacing w:after="0" w:line="240" w:lineRule="auto"/>
      </w:pPr>
      <w:r>
        <w:separator/>
      </w:r>
    </w:p>
  </w:endnote>
  <w:endnote w:type="continuationSeparator" w:id="0">
    <w:p w:rsidR="00423394" w:rsidRDefault="00423394" w:rsidP="0026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F" w:rsidRDefault="006F064D" w:rsidP="00C73EBA">
    <w:pPr>
      <w:pStyle w:val="Zpat"/>
    </w:pPr>
    <w:sdt>
      <w:sdtPr>
        <w:id w:val="23286160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365EEF">
              <w:t xml:space="preserve">Strana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365EEF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20D0B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 w:rsidR="00365EEF"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365EEF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20D0B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365EEF" w:rsidRDefault="00365E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94" w:rsidRDefault="00423394" w:rsidP="0026212B">
      <w:pPr>
        <w:spacing w:after="0" w:line="240" w:lineRule="auto"/>
      </w:pPr>
      <w:r>
        <w:separator/>
      </w:r>
    </w:p>
  </w:footnote>
  <w:footnote w:type="continuationSeparator" w:id="0">
    <w:p w:rsidR="00423394" w:rsidRDefault="00423394" w:rsidP="0026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F" w:rsidRPr="0026212B" w:rsidRDefault="00365EEF" w:rsidP="00545D85">
    <w:pPr>
      <w:pStyle w:val="Prosttext"/>
      <w:rPr>
        <w:rFonts w:ascii="Arial" w:hAnsi="Arial" w:cs="Arial"/>
        <w:b/>
      </w:rPr>
    </w:pP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</w:p>
  <w:p w:rsidR="00365EEF" w:rsidRPr="0026212B" w:rsidRDefault="00365EEF" w:rsidP="0026212B">
    <w:pPr>
      <w:pStyle w:val="Prosttext"/>
      <w:ind w:left="6237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515"/>
    <w:multiLevelType w:val="multilevel"/>
    <w:tmpl w:val="802CA64A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C356B0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DB636D"/>
    <w:multiLevelType w:val="hybridMultilevel"/>
    <w:tmpl w:val="22D6ACD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20FAB"/>
    <w:multiLevelType w:val="hybridMultilevel"/>
    <w:tmpl w:val="11FEC3FC"/>
    <w:lvl w:ilvl="0" w:tplc="42FAE7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43DAA"/>
    <w:multiLevelType w:val="hybridMultilevel"/>
    <w:tmpl w:val="C71E831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B6C35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67233"/>
    <w:multiLevelType w:val="multilevel"/>
    <w:tmpl w:val="F59C2B4A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654419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96B43"/>
    <w:multiLevelType w:val="hybridMultilevel"/>
    <w:tmpl w:val="7BA03926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D44B1"/>
    <w:multiLevelType w:val="multilevel"/>
    <w:tmpl w:val="AFCA6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i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B600F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C7815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D90C91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A6253BA"/>
    <w:multiLevelType w:val="hybridMultilevel"/>
    <w:tmpl w:val="BFA80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73E20"/>
    <w:multiLevelType w:val="hybridMultilevel"/>
    <w:tmpl w:val="48007500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20CDB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0390F"/>
    <w:multiLevelType w:val="multilevel"/>
    <w:tmpl w:val="0310B49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53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26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17">
    <w:nsid w:val="70216415"/>
    <w:multiLevelType w:val="hybridMultilevel"/>
    <w:tmpl w:val="7DC0A93E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5"/>
  </w:num>
  <w:num w:numId="15">
    <w:abstractNumId w:val="3"/>
  </w:num>
  <w:num w:numId="16">
    <w:abstractNumId w:val="2"/>
  </w:num>
  <w:num w:numId="17">
    <w:abstractNumId w:val="14"/>
  </w:num>
  <w:num w:numId="18">
    <w:abstractNumId w:val="17"/>
  </w:num>
  <w:num w:numId="19">
    <w:abstractNumId w:val="4"/>
  </w:num>
  <w:num w:numId="2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 Kašný">
    <w15:presenceInfo w15:providerId="Windows Live" w15:userId="db4072abbd55181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A4C"/>
    <w:rsid w:val="0005277F"/>
    <w:rsid w:val="00052F16"/>
    <w:rsid w:val="000606D2"/>
    <w:rsid w:val="00065862"/>
    <w:rsid w:val="00067CE6"/>
    <w:rsid w:val="00072B4A"/>
    <w:rsid w:val="00085A26"/>
    <w:rsid w:val="0009339A"/>
    <w:rsid w:val="00094399"/>
    <w:rsid w:val="000B5D83"/>
    <w:rsid w:val="000C6EE2"/>
    <w:rsid w:val="000E6817"/>
    <w:rsid w:val="001022E6"/>
    <w:rsid w:val="0010241A"/>
    <w:rsid w:val="0012553D"/>
    <w:rsid w:val="001573D5"/>
    <w:rsid w:val="001613A2"/>
    <w:rsid w:val="001B1AB3"/>
    <w:rsid w:val="001B3BF2"/>
    <w:rsid w:val="001C51D6"/>
    <w:rsid w:val="002379E8"/>
    <w:rsid w:val="002466BA"/>
    <w:rsid w:val="0026212B"/>
    <w:rsid w:val="002733A9"/>
    <w:rsid w:val="002742B8"/>
    <w:rsid w:val="00274FD5"/>
    <w:rsid w:val="002755A2"/>
    <w:rsid w:val="0027792A"/>
    <w:rsid w:val="0029256F"/>
    <w:rsid w:val="002A1DE6"/>
    <w:rsid w:val="002A7849"/>
    <w:rsid w:val="002B0E4B"/>
    <w:rsid w:val="002B2893"/>
    <w:rsid w:val="002B5616"/>
    <w:rsid w:val="002C3171"/>
    <w:rsid w:val="00303A74"/>
    <w:rsid w:val="00305943"/>
    <w:rsid w:val="003108D8"/>
    <w:rsid w:val="0031148B"/>
    <w:rsid w:val="00314D90"/>
    <w:rsid w:val="003170A5"/>
    <w:rsid w:val="003359C6"/>
    <w:rsid w:val="00335E7B"/>
    <w:rsid w:val="003405AB"/>
    <w:rsid w:val="00356652"/>
    <w:rsid w:val="00365EEF"/>
    <w:rsid w:val="0037020F"/>
    <w:rsid w:val="00390B48"/>
    <w:rsid w:val="003920B0"/>
    <w:rsid w:val="003A0324"/>
    <w:rsid w:val="003D2775"/>
    <w:rsid w:val="003D41D7"/>
    <w:rsid w:val="003E347A"/>
    <w:rsid w:val="003F2133"/>
    <w:rsid w:val="003F750A"/>
    <w:rsid w:val="003F7822"/>
    <w:rsid w:val="00402266"/>
    <w:rsid w:val="00413C08"/>
    <w:rsid w:val="00414CFC"/>
    <w:rsid w:val="00422A1C"/>
    <w:rsid w:val="00422CC1"/>
    <w:rsid w:val="00423394"/>
    <w:rsid w:val="00430DD3"/>
    <w:rsid w:val="004312DA"/>
    <w:rsid w:val="004368E0"/>
    <w:rsid w:val="00437DFD"/>
    <w:rsid w:val="00462359"/>
    <w:rsid w:val="00475164"/>
    <w:rsid w:val="00477A72"/>
    <w:rsid w:val="00493E44"/>
    <w:rsid w:val="004A450F"/>
    <w:rsid w:val="004B1DE9"/>
    <w:rsid w:val="004B37CE"/>
    <w:rsid w:val="004B3888"/>
    <w:rsid w:val="004B3C95"/>
    <w:rsid w:val="004D2D22"/>
    <w:rsid w:val="00511F80"/>
    <w:rsid w:val="00525F51"/>
    <w:rsid w:val="00545D85"/>
    <w:rsid w:val="005475EF"/>
    <w:rsid w:val="0058475A"/>
    <w:rsid w:val="0058619D"/>
    <w:rsid w:val="005945B0"/>
    <w:rsid w:val="005A0521"/>
    <w:rsid w:val="005A5C43"/>
    <w:rsid w:val="005B2608"/>
    <w:rsid w:val="005D1870"/>
    <w:rsid w:val="006113CB"/>
    <w:rsid w:val="00611BF2"/>
    <w:rsid w:val="00612214"/>
    <w:rsid w:val="00633BCE"/>
    <w:rsid w:val="0064403F"/>
    <w:rsid w:val="00644A4C"/>
    <w:rsid w:val="006568CB"/>
    <w:rsid w:val="00675565"/>
    <w:rsid w:val="006927A0"/>
    <w:rsid w:val="00697B59"/>
    <w:rsid w:val="006B11DE"/>
    <w:rsid w:val="006F064D"/>
    <w:rsid w:val="006F5CAD"/>
    <w:rsid w:val="00701E3F"/>
    <w:rsid w:val="007259A7"/>
    <w:rsid w:val="00734818"/>
    <w:rsid w:val="007417BA"/>
    <w:rsid w:val="0074248F"/>
    <w:rsid w:val="00746A94"/>
    <w:rsid w:val="00782CF3"/>
    <w:rsid w:val="00794EA5"/>
    <w:rsid w:val="007B7696"/>
    <w:rsid w:val="007C6ED5"/>
    <w:rsid w:val="008063CA"/>
    <w:rsid w:val="0081466D"/>
    <w:rsid w:val="00820A4E"/>
    <w:rsid w:val="0082724A"/>
    <w:rsid w:val="00830F47"/>
    <w:rsid w:val="00865269"/>
    <w:rsid w:val="00870A5A"/>
    <w:rsid w:val="00872DA8"/>
    <w:rsid w:val="00896AAA"/>
    <w:rsid w:val="008A2F7A"/>
    <w:rsid w:val="008A78AF"/>
    <w:rsid w:val="008B66E8"/>
    <w:rsid w:val="008D49CF"/>
    <w:rsid w:val="008D6221"/>
    <w:rsid w:val="008E09DD"/>
    <w:rsid w:val="008F6774"/>
    <w:rsid w:val="00913482"/>
    <w:rsid w:val="00920168"/>
    <w:rsid w:val="00920D0B"/>
    <w:rsid w:val="009349BB"/>
    <w:rsid w:val="009409DB"/>
    <w:rsid w:val="0094426E"/>
    <w:rsid w:val="00972AD8"/>
    <w:rsid w:val="00985622"/>
    <w:rsid w:val="009A02E8"/>
    <w:rsid w:val="009A61D9"/>
    <w:rsid w:val="009A767D"/>
    <w:rsid w:val="009D0B94"/>
    <w:rsid w:val="009F5172"/>
    <w:rsid w:val="009F632B"/>
    <w:rsid w:val="00A0708B"/>
    <w:rsid w:val="00A132B8"/>
    <w:rsid w:val="00A22E01"/>
    <w:rsid w:val="00A31109"/>
    <w:rsid w:val="00A40367"/>
    <w:rsid w:val="00A50563"/>
    <w:rsid w:val="00A5646A"/>
    <w:rsid w:val="00A81CCF"/>
    <w:rsid w:val="00A93E7C"/>
    <w:rsid w:val="00AB2BA1"/>
    <w:rsid w:val="00AB4AF9"/>
    <w:rsid w:val="00AC5622"/>
    <w:rsid w:val="00AD1917"/>
    <w:rsid w:val="00B35D78"/>
    <w:rsid w:val="00B3677B"/>
    <w:rsid w:val="00B51837"/>
    <w:rsid w:val="00B5424D"/>
    <w:rsid w:val="00B71082"/>
    <w:rsid w:val="00B924A3"/>
    <w:rsid w:val="00B925BF"/>
    <w:rsid w:val="00BA3723"/>
    <w:rsid w:val="00BA4849"/>
    <w:rsid w:val="00BC2A16"/>
    <w:rsid w:val="00BC563A"/>
    <w:rsid w:val="00BC66F7"/>
    <w:rsid w:val="00BE2CFC"/>
    <w:rsid w:val="00BF11A2"/>
    <w:rsid w:val="00BF75E4"/>
    <w:rsid w:val="00C4047D"/>
    <w:rsid w:val="00C5535B"/>
    <w:rsid w:val="00C57B92"/>
    <w:rsid w:val="00C73EBA"/>
    <w:rsid w:val="00C74628"/>
    <w:rsid w:val="00C9010B"/>
    <w:rsid w:val="00C91E28"/>
    <w:rsid w:val="00C95723"/>
    <w:rsid w:val="00CB6972"/>
    <w:rsid w:val="00CC2869"/>
    <w:rsid w:val="00CC338D"/>
    <w:rsid w:val="00CC5343"/>
    <w:rsid w:val="00CD01F2"/>
    <w:rsid w:val="00CD34F4"/>
    <w:rsid w:val="00CE6CC1"/>
    <w:rsid w:val="00CF25B3"/>
    <w:rsid w:val="00D00CC6"/>
    <w:rsid w:val="00D20800"/>
    <w:rsid w:val="00D31BE5"/>
    <w:rsid w:val="00D35EA0"/>
    <w:rsid w:val="00D55929"/>
    <w:rsid w:val="00D65D3C"/>
    <w:rsid w:val="00D73F58"/>
    <w:rsid w:val="00D856A6"/>
    <w:rsid w:val="00DA0DD6"/>
    <w:rsid w:val="00DC40D6"/>
    <w:rsid w:val="00DD1E1A"/>
    <w:rsid w:val="00DD23F7"/>
    <w:rsid w:val="00DE0100"/>
    <w:rsid w:val="00DF257E"/>
    <w:rsid w:val="00DF6E9F"/>
    <w:rsid w:val="00E07CDE"/>
    <w:rsid w:val="00E221B5"/>
    <w:rsid w:val="00E22D86"/>
    <w:rsid w:val="00E34FDF"/>
    <w:rsid w:val="00E440B7"/>
    <w:rsid w:val="00E459AE"/>
    <w:rsid w:val="00E538F7"/>
    <w:rsid w:val="00E55667"/>
    <w:rsid w:val="00E57FC2"/>
    <w:rsid w:val="00E80846"/>
    <w:rsid w:val="00E9335C"/>
    <w:rsid w:val="00ED3794"/>
    <w:rsid w:val="00EE2791"/>
    <w:rsid w:val="00EF03DC"/>
    <w:rsid w:val="00EF5DB8"/>
    <w:rsid w:val="00F041F4"/>
    <w:rsid w:val="00F10BEC"/>
    <w:rsid w:val="00F223B4"/>
    <w:rsid w:val="00F24545"/>
    <w:rsid w:val="00F550E0"/>
    <w:rsid w:val="00F614A0"/>
    <w:rsid w:val="00F64BB6"/>
    <w:rsid w:val="00F90F96"/>
    <w:rsid w:val="00F924EF"/>
    <w:rsid w:val="00F932AD"/>
    <w:rsid w:val="00FC09F4"/>
    <w:rsid w:val="00FC3224"/>
    <w:rsid w:val="00FD083D"/>
    <w:rsid w:val="00FE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66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644A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rosttextChar">
    <w:name w:val="Prostý text Char"/>
    <w:basedOn w:val="Standardnpsmoodstavce"/>
    <w:link w:val="Prosttext"/>
    <w:uiPriority w:val="99"/>
    <w:rsid w:val="00644A4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Mkatabulky">
    <w:name w:val="Table Grid"/>
    <w:basedOn w:val="Normlntabulka"/>
    <w:uiPriority w:val="59"/>
    <w:rsid w:val="0064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ln"/>
    <w:link w:val="pktZnak"/>
    <w:rsid w:val="00644A4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Standardnpsmoodstavce"/>
    <w:link w:val="pkt"/>
    <w:rsid w:val="00644A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Odstavecseseznamem">
    <w:name w:val="List Paragraph"/>
    <w:basedOn w:val="Normln"/>
    <w:uiPriority w:val="34"/>
    <w:qFormat/>
    <w:rsid w:val="00644A4C"/>
    <w:pPr>
      <w:ind w:left="720"/>
      <w:contextualSpacing/>
    </w:pPr>
  </w:style>
  <w:style w:type="paragraph" w:customStyle="1" w:styleId="akapitzlist">
    <w:name w:val="akapitzlist"/>
    <w:basedOn w:val="Normln"/>
    <w:rsid w:val="00E9335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hlav">
    <w:name w:val="header"/>
    <w:basedOn w:val="Normln"/>
    <w:link w:val="ZhlavChar"/>
    <w:uiPriority w:val="99"/>
    <w:semiHidden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212B"/>
  </w:style>
  <w:style w:type="paragraph" w:styleId="Zpat">
    <w:name w:val="footer"/>
    <w:basedOn w:val="Normln"/>
    <w:link w:val="ZpatChar"/>
    <w:uiPriority w:val="99"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212B"/>
  </w:style>
  <w:style w:type="character" w:styleId="Odkaznakoment">
    <w:name w:val="annotation reference"/>
    <w:basedOn w:val="Standardnpsmoodstavce"/>
    <w:uiPriority w:val="99"/>
    <w:semiHidden/>
    <w:unhideWhenUsed/>
    <w:rsid w:val="0027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4F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4F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F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F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041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0448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48949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64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6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2974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7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1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2037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42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v+Xj92pL0eVYb8Eunbe2Ypp/b8E=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E43kCXLT356rUvqG4bfMUh3As7MCUKKKsvN/woTbr+4oPjB5fpM/J080Qfa5wgp7gpUWpdvG
    LaQpSwWb7kDR+IEY3QTkgi7/Xbn+S8tB4niKui9+E+3vd7fmIQluPQGIUeogJD1O81J/EtnH
    ayJcfYfIkQwKHLGnXTuhNyQaYImJTaaYdcYl6NqZqrCGGl8D6S7q5fyk/tssi42v3Mv05tG4
    eE6WgQq+KFzOD/co258B7eyXfgoNyfwzO4swHAlhd4F5jF+0F60QAx9oJlxZPi4YFmGJPT2r
    ZxOdC1ZjlX7K9w4T4Hba+lin7BOAr7NHB0OlCvJzXO7fCL32tlSjJQ==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document.xml?ContentType=application/vnd.openxmlformats-officedocument.wordprocessingml.document.main+xml">
        <DigestMethod Algorithm="http://www.w3.org/2000/09/xmldsig#sha1"/>
        <DigestValue>Lg4kPBBWIUGzS/3HN5qkn78GjD0=</DigestValue>
      </Reference>
      <Reference URI="/word/endnotes.xml?ContentType=application/vnd.openxmlformats-officedocument.wordprocessingml.endnotes+xml">
        <DigestMethod Algorithm="http://www.w3.org/2000/09/xmldsig#sha1"/>
        <DigestValue>fY6dRoZFqfwIhnm/OeuCSXM75Lw=</DigestValue>
      </Reference>
      <Reference URI="/word/fontTable.xml?ContentType=application/vnd.openxmlformats-officedocument.wordprocessingml.fontTable+xml">
        <DigestMethod Algorithm="http://www.w3.org/2000/09/xmldsig#sha1"/>
        <DigestValue>LivC0uT/WM0QZUIFm4prvItes/w=</DigestValue>
      </Reference>
      <Reference URI="/word/footer1.xml?ContentType=application/vnd.openxmlformats-officedocument.wordprocessingml.footer+xml">
        <DigestMethod Algorithm="http://www.w3.org/2000/09/xmldsig#sha1"/>
        <DigestValue>sOhA+6HnYvQgQWavLC30rm9Bnig=</DigestValue>
      </Reference>
      <Reference URI="/word/footnotes.xml?ContentType=application/vnd.openxmlformats-officedocument.wordprocessingml.footnotes+xml">
        <DigestMethod Algorithm="http://www.w3.org/2000/09/xmldsig#sha1"/>
        <DigestValue>bCgOA+0BEopBkWWB7mt8w8QNIb0=</DigestValue>
      </Reference>
      <Reference URI="/word/header1.xml?ContentType=application/vnd.openxmlformats-officedocument.wordprocessingml.header+xml">
        <DigestMethod Algorithm="http://www.w3.org/2000/09/xmldsig#sha1"/>
        <DigestValue>FDf0igX2vZOQC7Nb0aQBBUlHJok=</DigestValue>
      </Reference>
      <Reference URI="/word/numbering.xml?ContentType=application/vnd.openxmlformats-officedocument.wordprocessingml.numbering+xml">
        <DigestMethod Algorithm="http://www.w3.org/2000/09/xmldsig#sha1"/>
        <DigestValue>o4zxJM3VjY5J6yobYDPjxGHs+YQ=</DigestValue>
      </Reference>
      <Reference URI="/word/settings.xml?ContentType=application/vnd.openxmlformats-officedocument.wordprocessingml.settings+xml">
        <DigestMethod Algorithm="http://www.w3.org/2000/09/xmldsig#sha1"/>
        <DigestValue>7dnInHnmJtXHiMvrNhKOUibvsQM=</DigestValue>
      </Reference>
      <Reference URI="/word/styles.xml?ContentType=application/vnd.openxmlformats-officedocument.wordprocessingml.styles+xml">
        <DigestMethod Algorithm="http://www.w3.org/2000/09/xmldsig#sha1"/>
        <DigestValue>uw1/0iX3c2RD6ayPVNG0Ut42V/g=</DigestValue>
      </Reference>
      <Reference URI="/word/theme/theme1.xml?ContentType=application/vnd.openxmlformats-officedocument.theme+xml">
        <DigestMethod Algorithm="http://www.w3.org/2000/09/xmldsig#sha1"/>
        <DigestValue>tpLdNX+Cx0pHZAYvBt5X3lc/C48=</DigestValue>
      </Reference>
      <Reference URI="/word/webSettings.xml?ContentType=application/vnd.openxmlformats-officedocument.wordprocessingml.webSettings+xml">
        <DigestMethod Algorithm="http://www.w3.org/2000/09/xmldsig#sha1"/>
        <DigestValue>hs3HVlKnUUb4UJk4BMN3YhP3G54=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17734-D924-4BB9-A7DF-F89FBE4C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1889</Words>
  <Characters>11149</Characters>
  <Application>Microsoft Office Word</Application>
  <DocSecurity>0</DocSecurity>
  <Lines>92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MPK S.A.</Company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ecieslik</dc:creator>
  <cp:lastModifiedBy>kolarcikovae</cp:lastModifiedBy>
  <cp:revision>4</cp:revision>
  <cp:lastPrinted>2017-10-26T09:40:00Z</cp:lastPrinted>
  <dcterms:created xsi:type="dcterms:W3CDTF">2017-12-06T10:16:00Z</dcterms:created>
  <dcterms:modified xsi:type="dcterms:W3CDTF">2017-12-06T11:37:00Z</dcterms:modified>
</cp:coreProperties>
</file>